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92" w:rsidRPr="004B22E1" w:rsidRDefault="00AF2092" w:rsidP="00AF2092">
      <w:pPr>
        <w:jc w:val="center"/>
        <w:rPr>
          <w:b/>
          <w:sz w:val="28"/>
          <w:szCs w:val="28"/>
        </w:rPr>
      </w:pPr>
      <w:r w:rsidRPr="004B22E1">
        <w:rPr>
          <w:b/>
          <w:sz w:val="28"/>
          <w:szCs w:val="28"/>
        </w:rPr>
        <w:t>ANEXO I</w:t>
      </w:r>
    </w:p>
    <w:p w:rsidR="00A4695F" w:rsidRPr="004B22E1" w:rsidRDefault="00D52002" w:rsidP="004B22E1">
      <w:pPr>
        <w:pStyle w:val="Sinespaciado"/>
        <w:spacing w:after="120"/>
        <w:jc w:val="center"/>
        <w:rPr>
          <w:b/>
          <w:sz w:val="28"/>
          <w:szCs w:val="28"/>
        </w:rPr>
      </w:pPr>
      <w:r w:rsidRPr="004B22E1">
        <w:rPr>
          <w:b/>
          <w:sz w:val="28"/>
          <w:szCs w:val="28"/>
        </w:rPr>
        <w:t xml:space="preserve">FORMULARIO DE </w:t>
      </w:r>
      <w:r w:rsidR="004B22E1">
        <w:rPr>
          <w:b/>
          <w:sz w:val="28"/>
          <w:szCs w:val="28"/>
        </w:rPr>
        <w:t xml:space="preserve">PRESENTACIÓN DE OFERTA </w:t>
      </w:r>
      <w:r w:rsidR="00404042" w:rsidRPr="004B22E1">
        <w:rPr>
          <w:b/>
          <w:sz w:val="28"/>
          <w:szCs w:val="28"/>
        </w:rPr>
        <w:t xml:space="preserve">PARA </w:t>
      </w:r>
      <w:r w:rsidR="0094208F" w:rsidRPr="004B22E1">
        <w:rPr>
          <w:b/>
          <w:sz w:val="28"/>
          <w:szCs w:val="28"/>
        </w:rPr>
        <w:t xml:space="preserve">EL CONTRATO </w:t>
      </w:r>
      <w:r w:rsidR="004B22E1">
        <w:rPr>
          <w:b/>
          <w:sz w:val="28"/>
          <w:szCs w:val="28"/>
        </w:rPr>
        <w:t>DE</w:t>
      </w:r>
      <w:r w:rsidR="00396575" w:rsidRPr="004B22E1">
        <w:rPr>
          <w:b/>
          <w:sz w:val="28"/>
          <w:szCs w:val="28"/>
        </w:rPr>
        <w:t>:</w:t>
      </w:r>
    </w:p>
    <w:p w:rsidR="004B22E1" w:rsidRPr="004B22E1" w:rsidRDefault="004B22E1" w:rsidP="004B22E1">
      <w:pPr>
        <w:spacing w:after="0" w:line="240" w:lineRule="auto"/>
        <w:jc w:val="both"/>
        <w:rPr>
          <w:rFonts w:ascii="Calibri" w:hAnsi="Calibri" w:cs="Calibri"/>
          <w:b/>
        </w:rPr>
      </w:pPr>
      <w:r w:rsidRPr="004B22E1">
        <w:rPr>
          <w:rFonts w:ascii="Calibri" w:hAnsi="Calibri" w:cs="Calibri"/>
          <w:b/>
        </w:rPr>
        <w:t xml:space="preserve">Elaboración de la Línea de Base del programa “Recuperación de los medios de vida sostenibles y seguridad alimentaria de las comunidades rurales de las microcuencas </w:t>
      </w:r>
      <w:proofErr w:type="spellStart"/>
      <w:r w:rsidRPr="004B22E1">
        <w:rPr>
          <w:rFonts w:ascii="Calibri" w:hAnsi="Calibri" w:cs="Calibri"/>
          <w:b/>
        </w:rPr>
        <w:t>Tin</w:t>
      </w:r>
      <w:proofErr w:type="spellEnd"/>
      <w:r w:rsidRPr="004B22E1">
        <w:rPr>
          <w:rFonts w:ascii="Calibri" w:hAnsi="Calibri" w:cs="Calibri"/>
          <w:b/>
        </w:rPr>
        <w:t xml:space="preserve"> </w:t>
      </w:r>
      <w:proofErr w:type="spellStart"/>
      <w:r w:rsidRPr="004B22E1">
        <w:rPr>
          <w:rFonts w:ascii="Calibri" w:hAnsi="Calibri" w:cs="Calibri"/>
          <w:b/>
        </w:rPr>
        <w:t>Tin</w:t>
      </w:r>
      <w:proofErr w:type="spellEnd"/>
      <w:r w:rsidRPr="004B22E1">
        <w:rPr>
          <w:rFonts w:ascii="Calibri" w:hAnsi="Calibri" w:cs="Calibri"/>
          <w:b/>
        </w:rPr>
        <w:t xml:space="preserve"> y </w:t>
      </w:r>
      <w:proofErr w:type="spellStart"/>
      <w:r w:rsidRPr="004B22E1">
        <w:rPr>
          <w:rFonts w:ascii="Calibri" w:hAnsi="Calibri" w:cs="Calibri"/>
          <w:b/>
        </w:rPr>
        <w:t>Moqontuyo</w:t>
      </w:r>
      <w:proofErr w:type="spellEnd"/>
      <w:r w:rsidRPr="004B22E1">
        <w:rPr>
          <w:rFonts w:ascii="Calibri" w:hAnsi="Calibri" w:cs="Calibri"/>
          <w:b/>
        </w:rPr>
        <w:t xml:space="preserve"> de la provincia Mizque, Cochabamba, afectadas por la pandemia COVID-19, con un enfoque de manejo integral de la cuenca del río Mizque</w:t>
      </w:r>
      <w:r w:rsidRPr="004B22E1">
        <w:rPr>
          <w:rFonts w:ascii="Calibri" w:hAnsi="Calibri" w:cs="Calibri"/>
          <w:b/>
          <w:i/>
        </w:rPr>
        <w:t>”</w:t>
      </w:r>
      <w:r w:rsidRPr="004B22E1">
        <w:rPr>
          <w:rFonts w:ascii="Calibri" w:hAnsi="Calibri" w:cs="Calibri"/>
          <w:b/>
        </w:rPr>
        <w:t>. (</w:t>
      </w:r>
      <w:r>
        <w:rPr>
          <w:rFonts w:ascii="Calibri" w:hAnsi="Calibri" w:cs="Calibri"/>
          <w:b/>
        </w:rPr>
        <w:t>E</w:t>
      </w:r>
      <w:r w:rsidRPr="004B22E1">
        <w:rPr>
          <w:rFonts w:ascii="Calibri" w:hAnsi="Calibri" w:cs="Calibri"/>
          <w:b/>
        </w:rPr>
        <w:t>xpediente SOLPCD/2020/0006</w:t>
      </w:r>
      <w:r>
        <w:rPr>
          <w:rFonts w:ascii="Calibri" w:hAnsi="Calibri" w:cs="Calibri"/>
          <w:b/>
        </w:rPr>
        <w:t>)</w:t>
      </w:r>
      <w:r w:rsidRPr="004B22E1">
        <w:rPr>
          <w:rFonts w:ascii="Calibri" w:hAnsi="Calibri" w:cs="Calibri"/>
          <w:b/>
        </w:rPr>
        <w:t>.</w:t>
      </w:r>
    </w:p>
    <w:p w:rsidR="004B22E1" w:rsidRDefault="004B22E1" w:rsidP="004B22E1">
      <w:pPr>
        <w:pStyle w:val="Sinespaciado"/>
        <w:jc w:val="both"/>
      </w:pPr>
    </w:p>
    <w:p w:rsidR="004B22E1" w:rsidRDefault="00AF2092" w:rsidP="00231013">
      <w:pPr>
        <w:spacing w:after="120" w:line="240" w:lineRule="auto"/>
        <w:jc w:val="both"/>
      </w:pPr>
      <w:r>
        <w:t>D./Dª</w:t>
      </w:r>
      <w:r w:rsidR="004B22E1">
        <w:t xml:space="preserve">.  </w:t>
      </w:r>
    </w:p>
    <w:p w:rsidR="004B22E1" w:rsidRDefault="00AF2092" w:rsidP="00231013">
      <w:pPr>
        <w:spacing w:after="120" w:line="240" w:lineRule="auto"/>
        <w:jc w:val="both"/>
      </w:pPr>
      <w:r>
        <w:t xml:space="preserve">con </w:t>
      </w:r>
      <w:r w:rsidR="00502A39">
        <w:t>DNI</w:t>
      </w:r>
      <w:r w:rsidR="00804FBC">
        <w:t xml:space="preserve"> </w:t>
      </w:r>
      <w:r w:rsidR="000E79FF">
        <w:t>n</w:t>
      </w:r>
      <w:r w:rsidR="00404042">
        <w:t>úmero</w:t>
      </w:r>
    </w:p>
    <w:p w:rsidR="004B22E1" w:rsidRDefault="00AF2092" w:rsidP="00231013">
      <w:pPr>
        <w:spacing w:after="120" w:line="240" w:lineRule="auto"/>
        <w:jc w:val="both"/>
      </w:pPr>
      <w:r>
        <w:t>en nombre (propio) o (de la empresa que representa)</w:t>
      </w:r>
    </w:p>
    <w:p w:rsidR="004B22E1" w:rsidRDefault="00AF2092" w:rsidP="00231013">
      <w:pPr>
        <w:spacing w:after="120" w:line="240" w:lineRule="auto"/>
        <w:jc w:val="both"/>
      </w:pPr>
      <w:r>
        <w:t xml:space="preserve">con CIF/NIF </w:t>
      </w:r>
      <w:r w:rsidR="00804FBC">
        <w:t>número</w:t>
      </w:r>
    </w:p>
    <w:p w:rsidR="00502A39" w:rsidRDefault="00AF2092" w:rsidP="00231013">
      <w:pPr>
        <w:spacing w:after="120" w:line="240" w:lineRule="auto"/>
        <w:jc w:val="both"/>
      </w:pPr>
      <w:r>
        <w:t>y</w:t>
      </w:r>
      <w:r w:rsidR="00804FBC">
        <w:t xml:space="preserve"> </w:t>
      </w:r>
      <w:r>
        <w:t>domicilio fiscal en</w:t>
      </w:r>
      <w:r w:rsidR="00502A39">
        <w:t xml:space="preserve"> </w:t>
      </w:r>
    </w:p>
    <w:p w:rsidR="004B22E1" w:rsidRDefault="004B22E1" w:rsidP="00231013">
      <w:pPr>
        <w:spacing w:after="0" w:line="240" w:lineRule="auto"/>
        <w:jc w:val="both"/>
      </w:pPr>
    </w:p>
    <w:p w:rsidR="009D01B2" w:rsidRPr="004B22E1" w:rsidRDefault="00544F37" w:rsidP="00231013">
      <w:pPr>
        <w:spacing w:after="120" w:line="240" w:lineRule="auto"/>
        <w:jc w:val="both"/>
        <w:rPr>
          <w:rFonts w:ascii="Calibri" w:hAnsi="Calibri" w:cs="Calibri"/>
          <w:b/>
        </w:rPr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</w:t>
      </w:r>
      <w:r w:rsidR="009D01B2">
        <w:t xml:space="preserve">haber conocido el servicio que la Fundación </w:t>
      </w:r>
      <w:proofErr w:type="spellStart"/>
      <w:r w:rsidR="009D01B2">
        <w:t>Musol</w:t>
      </w:r>
      <w:proofErr w:type="spellEnd"/>
      <w:r w:rsidR="009D01B2">
        <w:t xml:space="preserve"> requiere contratar, </w:t>
      </w:r>
      <w:r w:rsidR="00232976">
        <w:t>incluyendo</w:t>
      </w:r>
      <w:r w:rsidR="00502A39">
        <w:t xml:space="preserve"> </w:t>
      </w:r>
      <w:r w:rsidR="009D01B2">
        <w:t xml:space="preserve">sus </w:t>
      </w:r>
      <w:r w:rsidR="00502A39">
        <w:t>Términos de Referencia detallados</w:t>
      </w:r>
      <w:r w:rsidR="009D01B2">
        <w:t xml:space="preserve">, </w:t>
      </w:r>
      <w:r w:rsidR="00502A39">
        <w:t xml:space="preserve">para </w:t>
      </w:r>
      <w:r w:rsidR="00A374E9">
        <w:t xml:space="preserve">la </w:t>
      </w:r>
      <w:r w:rsidR="009D01B2" w:rsidRPr="004B22E1">
        <w:rPr>
          <w:rFonts w:ascii="Calibri" w:hAnsi="Calibri" w:cs="Calibri"/>
          <w:b/>
        </w:rPr>
        <w:t xml:space="preserve">Elaboración de la Línea de Base del programa “Recuperación de los medios de vida sostenibles y seguridad alimentaria de las comunidades rurales de las microcuencas </w:t>
      </w:r>
      <w:proofErr w:type="spellStart"/>
      <w:r w:rsidR="009D01B2" w:rsidRPr="004B22E1">
        <w:rPr>
          <w:rFonts w:ascii="Calibri" w:hAnsi="Calibri" w:cs="Calibri"/>
          <w:b/>
        </w:rPr>
        <w:t>Tin</w:t>
      </w:r>
      <w:proofErr w:type="spellEnd"/>
      <w:r w:rsidR="009D01B2" w:rsidRPr="004B22E1">
        <w:rPr>
          <w:rFonts w:ascii="Calibri" w:hAnsi="Calibri" w:cs="Calibri"/>
          <w:b/>
        </w:rPr>
        <w:t xml:space="preserve"> </w:t>
      </w:r>
      <w:proofErr w:type="spellStart"/>
      <w:r w:rsidR="009D01B2" w:rsidRPr="004B22E1">
        <w:rPr>
          <w:rFonts w:ascii="Calibri" w:hAnsi="Calibri" w:cs="Calibri"/>
          <w:b/>
        </w:rPr>
        <w:t>Tin</w:t>
      </w:r>
      <w:proofErr w:type="spellEnd"/>
      <w:r w:rsidR="009D01B2" w:rsidRPr="004B22E1">
        <w:rPr>
          <w:rFonts w:ascii="Calibri" w:hAnsi="Calibri" w:cs="Calibri"/>
          <w:b/>
        </w:rPr>
        <w:t xml:space="preserve"> y </w:t>
      </w:r>
      <w:proofErr w:type="spellStart"/>
      <w:r w:rsidR="009D01B2" w:rsidRPr="004B22E1">
        <w:rPr>
          <w:rFonts w:ascii="Calibri" w:hAnsi="Calibri" w:cs="Calibri"/>
          <w:b/>
        </w:rPr>
        <w:t>Moqontuyo</w:t>
      </w:r>
      <w:proofErr w:type="spellEnd"/>
      <w:r w:rsidR="009D01B2" w:rsidRPr="004B22E1">
        <w:rPr>
          <w:rFonts w:ascii="Calibri" w:hAnsi="Calibri" w:cs="Calibri"/>
          <w:b/>
        </w:rPr>
        <w:t xml:space="preserve"> de la provincia Mizque, Cochabamba, afectadas por la pandemia COVID-19, con un enfoque de manejo integral de la cuenca del río Mizque</w:t>
      </w:r>
      <w:r w:rsidR="009D01B2" w:rsidRPr="004B22E1">
        <w:rPr>
          <w:rFonts w:ascii="Calibri" w:hAnsi="Calibri" w:cs="Calibri"/>
          <w:b/>
          <w:i/>
        </w:rPr>
        <w:t>”</w:t>
      </w:r>
      <w:r w:rsidR="009D01B2">
        <w:rPr>
          <w:rFonts w:ascii="Calibri" w:hAnsi="Calibri" w:cs="Calibri"/>
        </w:rPr>
        <w:t xml:space="preserve">, financiado por la Generalitat Valenciana con el número de </w:t>
      </w:r>
      <w:r w:rsidR="009D01B2" w:rsidRPr="009D01B2">
        <w:rPr>
          <w:rFonts w:ascii="Calibri" w:hAnsi="Calibri" w:cs="Calibri"/>
        </w:rPr>
        <w:t>Expediente SOLPCD/2020/0006).</w:t>
      </w:r>
    </w:p>
    <w:p w:rsidR="00544F37" w:rsidRDefault="00CE4614" w:rsidP="00231013">
      <w:pPr>
        <w:spacing w:after="120" w:line="240" w:lineRule="auto"/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167957" w:rsidRDefault="00544F37" w:rsidP="00231013">
      <w:pPr>
        <w:spacing w:after="120" w:line="240" w:lineRule="auto"/>
        <w:jc w:val="both"/>
      </w:pPr>
      <w:r>
        <w:t>a)  Dispone de</w:t>
      </w:r>
      <w:r w:rsidR="00443B0C">
        <w:t xml:space="preserve"> los</w:t>
      </w:r>
      <w:r>
        <w:t xml:space="preserve"> medios</w:t>
      </w:r>
      <w:r w:rsidR="00443B0C">
        <w:t xml:space="preserve"> necesarios</w:t>
      </w:r>
      <w:r>
        <w:t xml:space="preserve"> para </w:t>
      </w:r>
      <w:r w:rsidR="0094208F">
        <w:t xml:space="preserve">prestar el servicio </w:t>
      </w:r>
      <w:r>
        <w:t xml:space="preserve">a que se refiere esta proposición. </w:t>
      </w:r>
      <w:r w:rsidR="00167957">
        <w:t xml:space="preserve"> </w:t>
      </w:r>
    </w:p>
    <w:p w:rsidR="00AF2092" w:rsidRDefault="00AF2092" w:rsidP="00231013">
      <w:pPr>
        <w:spacing w:after="120" w:line="240" w:lineRule="auto"/>
        <w:jc w:val="both"/>
      </w:pPr>
      <w:r>
        <w:t xml:space="preserve"> </w:t>
      </w:r>
      <w:r w:rsidR="00544F37">
        <w:t>b) Se</w:t>
      </w:r>
      <w:r>
        <w:t xml:space="preserve"> compromete </w:t>
      </w:r>
      <w:r w:rsidR="00FD6450">
        <w:t xml:space="preserve">a </w:t>
      </w:r>
      <w:r w:rsidR="00802032">
        <w:t>la ejecución del</w:t>
      </w:r>
      <w:r w:rsidR="0094208F">
        <w:t xml:space="preserve"> servicio</w:t>
      </w:r>
      <w:r w:rsidR="00544F37">
        <w:t xml:space="preserve"> con estricta </w:t>
      </w:r>
      <w:r w:rsidR="00802032">
        <w:t>sujeción a</w:t>
      </w:r>
      <w:r w:rsidR="00363F7D">
        <w:t xml:space="preserve"> las condiciones</w:t>
      </w:r>
      <w:r w:rsidR="00544F37">
        <w:t xml:space="preserve">, plazos y demás requisitos establecidos en los Términos de Referencia </w:t>
      </w:r>
      <w:r w:rsidR="00443B0C">
        <w:t xml:space="preserve">citados, </w:t>
      </w:r>
      <w:r w:rsidR="00544F37">
        <w:t xml:space="preserve">que </w:t>
      </w:r>
      <w:r w:rsidR="00A374E9">
        <w:t>acepta expresamente</w:t>
      </w:r>
      <w:r w:rsidR="009D01B2">
        <w:t xml:space="preserve"> como tales y que </w:t>
      </w:r>
      <w:r w:rsidR="00544F37">
        <w:t>forma</w:t>
      </w:r>
      <w:r w:rsidR="00443B0C">
        <w:t>r</w:t>
      </w:r>
      <w:r w:rsidR="009D01B2">
        <w:t>á</w:t>
      </w:r>
      <w:r w:rsidR="00544F37">
        <w:t xml:space="preserve">n parte en su integridad del contrato que se suscribirá. </w:t>
      </w:r>
    </w:p>
    <w:p w:rsidR="00576034" w:rsidRDefault="00576034" w:rsidP="00231013">
      <w:pPr>
        <w:spacing w:after="120" w:line="240" w:lineRule="auto"/>
        <w:jc w:val="both"/>
      </w:pPr>
      <w:r w:rsidRPr="00FD6450">
        <w:t xml:space="preserve">c) </w:t>
      </w:r>
      <w:r w:rsidR="00A51A38">
        <w:t>A</w:t>
      </w:r>
      <w:r w:rsidRPr="00FD6450">
        <w:t xml:space="preserve">djunta los siguientes documentos exigidos en los </w:t>
      </w:r>
      <w:r w:rsidR="009D01B2">
        <w:t>Términos de Referencia</w:t>
      </w:r>
      <w:r w:rsidRPr="00FD6450">
        <w:t>:</w:t>
      </w:r>
    </w:p>
    <w:p w:rsidR="00231013" w:rsidRDefault="00231013" w:rsidP="00231013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i/>
        </w:rPr>
      </w:pPr>
      <w:r>
        <w:rPr>
          <w:i/>
        </w:rPr>
        <w:t>Propuesta técnica.</w:t>
      </w:r>
    </w:p>
    <w:p w:rsidR="00A66DB0" w:rsidRPr="00231013" w:rsidRDefault="00231013" w:rsidP="00231013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i/>
        </w:rPr>
      </w:pPr>
      <w:r>
        <w:rPr>
          <w:i/>
        </w:rPr>
        <w:t xml:space="preserve">Perfil y hoja de vida del equipo consultor, incluyendo </w:t>
      </w:r>
      <w:r w:rsidR="00A66DB0" w:rsidRPr="00A66DB0">
        <w:rPr>
          <w:i/>
        </w:rPr>
        <w:t xml:space="preserve">número de Identificación Fiscal (NIF) </w:t>
      </w:r>
      <w:r>
        <w:rPr>
          <w:i/>
        </w:rPr>
        <w:t>y</w:t>
      </w:r>
      <w:r w:rsidR="00A66DB0" w:rsidRPr="00A66DB0">
        <w:rPr>
          <w:i/>
        </w:rPr>
        <w:t xml:space="preserve"> acreditación de la representatividad de la persona que formula la propuesta</w:t>
      </w:r>
      <w:r>
        <w:rPr>
          <w:i/>
        </w:rPr>
        <w:t xml:space="preserve">, en el caso de empresas, y </w:t>
      </w:r>
      <w:r w:rsidR="00A66DB0" w:rsidRPr="00231013">
        <w:rPr>
          <w:i/>
        </w:rPr>
        <w:t>DNI/NIE y Registro de Alta como autónomo</w:t>
      </w:r>
      <w:r>
        <w:rPr>
          <w:i/>
        </w:rPr>
        <w:t xml:space="preserve">, en el caso de </w:t>
      </w:r>
      <w:r w:rsidRPr="00A66DB0">
        <w:rPr>
          <w:i/>
        </w:rPr>
        <w:t>profesionales</w:t>
      </w:r>
      <w:r>
        <w:rPr>
          <w:i/>
        </w:rPr>
        <w:t>.</w:t>
      </w:r>
    </w:p>
    <w:p w:rsidR="00231013" w:rsidRDefault="00231013" w:rsidP="00231013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i/>
        </w:rPr>
      </w:pPr>
      <w:r w:rsidRPr="00C64588">
        <w:rPr>
          <w:i/>
        </w:rPr>
        <w:t xml:space="preserve">Documentos acreditativos de los requisitos </w:t>
      </w:r>
      <w:r>
        <w:rPr>
          <w:i/>
        </w:rPr>
        <w:t>obligatorios y valorativos detallados en los Términos de Referencia</w:t>
      </w:r>
      <w:r w:rsidRPr="008F155F">
        <w:rPr>
          <w:i/>
        </w:rPr>
        <w:t xml:space="preserve">. </w:t>
      </w:r>
    </w:p>
    <w:p w:rsidR="00A66DB0" w:rsidRDefault="00231013" w:rsidP="00231013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i/>
        </w:rPr>
      </w:pPr>
      <w:r>
        <w:rPr>
          <w:i/>
        </w:rPr>
        <w:t>Propuesta económica</w:t>
      </w:r>
      <w:r w:rsidR="009D01B2">
        <w:rPr>
          <w:i/>
        </w:rPr>
        <w:t>.</w:t>
      </w:r>
    </w:p>
    <w:p w:rsidR="000E79FF" w:rsidRPr="00713ED0" w:rsidRDefault="00167957" w:rsidP="00231013">
      <w:pPr>
        <w:spacing w:after="120" w:line="240" w:lineRule="auto"/>
        <w:jc w:val="both"/>
        <w:rPr>
          <w:color w:val="000000" w:themeColor="text1"/>
        </w:rPr>
      </w:pPr>
      <w:r w:rsidRPr="00713ED0">
        <w:rPr>
          <w:color w:val="000000" w:themeColor="text1"/>
        </w:rPr>
        <w:t xml:space="preserve">c) </w:t>
      </w:r>
      <w:r w:rsidR="00A51A38">
        <w:rPr>
          <w:color w:val="000000" w:themeColor="text1"/>
        </w:rPr>
        <w:t xml:space="preserve">Prestará </w:t>
      </w:r>
      <w:r w:rsidR="00E17794" w:rsidRPr="00713ED0">
        <w:rPr>
          <w:color w:val="000000" w:themeColor="text1"/>
        </w:rPr>
        <w:t>el servicio</w:t>
      </w:r>
      <w:r w:rsidR="00544F37" w:rsidRPr="00713ED0">
        <w:rPr>
          <w:color w:val="000000" w:themeColor="text1"/>
        </w:rPr>
        <w:t xml:space="preserve"> </w:t>
      </w:r>
      <w:r w:rsidR="00D34807">
        <w:rPr>
          <w:color w:val="000000" w:themeColor="text1"/>
        </w:rPr>
        <w:t xml:space="preserve">objeto de contratación </w:t>
      </w:r>
      <w:r w:rsidR="00A51A38">
        <w:rPr>
          <w:color w:val="000000" w:themeColor="text1"/>
        </w:rPr>
        <w:t>por un precio máximo</w:t>
      </w:r>
      <w:r w:rsidR="00231013">
        <w:rPr>
          <w:color w:val="000000" w:themeColor="text1"/>
        </w:rPr>
        <w:t>, IVA incluido,</w:t>
      </w:r>
      <w:r w:rsidR="00A51A38">
        <w:rPr>
          <w:color w:val="000000" w:themeColor="text1"/>
        </w:rPr>
        <w:t xml:space="preserve"> de </w:t>
      </w:r>
      <w:r w:rsidR="00C352B5" w:rsidRPr="00713ED0">
        <w:rPr>
          <w:color w:val="000000" w:themeColor="text1"/>
        </w:rPr>
        <w:t>____________________________</w:t>
      </w:r>
      <w:r w:rsidR="008C3C9B" w:rsidRPr="00713ED0">
        <w:rPr>
          <w:color w:val="000000" w:themeColor="text1"/>
        </w:rPr>
        <w:t xml:space="preserve"> </w:t>
      </w:r>
      <w:r w:rsidR="00B72E74" w:rsidRPr="00713ED0">
        <w:rPr>
          <w:color w:val="000000" w:themeColor="text1"/>
        </w:rPr>
        <w:t>euros</w:t>
      </w:r>
      <w:r w:rsidR="00674842">
        <w:rPr>
          <w:color w:val="000000" w:themeColor="text1"/>
        </w:rPr>
        <w:t>.</w:t>
      </w:r>
    </w:p>
    <w:p w:rsidR="00C02DAC" w:rsidRDefault="00C02DAC" w:rsidP="00231013">
      <w:pPr>
        <w:spacing w:after="120" w:line="240" w:lineRule="auto"/>
        <w:jc w:val="both"/>
      </w:pPr>
      <w:bookmarkStart w:id="0" w:name="_GoBack"/>
      <w:bookmarkEnd w:id="0"/>
    </w:p>
    <w:p w:rsidR="0021236F" w:rsidRPr="00561762" w:rsidRDefault="00A51A38" w:rsidP="00A51A38">
      <w:pPr>
        <w:spacing w:after="0" w:line="240" w:lineRule="auto"/>
        <w:jc w:val="both"/>
        <w:rPr>
          <w:color w:val="FF0000"/>
        </w:rPr>
      </w:pPr>
      <w:r>
        <w:rPr>
          <w:color w:val="000000" w:themeColor="text1"/>
        </w:rPr>
        <w:t>En ______________, a ______ de ___________de 202</w:t>
      </w:r>
    </w:p>
    <w:p w:rsidR="008539FD" w:rsidRDefault="008539FD" w:rsidP="00A51A38">
      <w:pPr>
        <w:spacing w:after="0" w:line="240" w:lineRule="auto"/>
        <w:jc w:val="both"/>
      </w:pPr>
      <w:r>
        <w:t>Firma del licitador/a</w:t>
      </w:r>
    </w:p>
    <w:sectPr w:rsidR="008539FD" w:rsidSect="00231013">
      <w:head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BF2" w:rsidRDefault="00135BF2" w:rsidP="0082418A">
      <w:pPr>
        <w:spacing w:after="0" w:line="240" w:lineRule="auto"/>
      </w:pPr>
      <w:r>
        <w:separator/>
      </w:r>
    </w:p>
  </w:endnote>
  <w:endnote w:type="continuationSeparator" w:id="0">
    <w:p w:rsidR="00135BF2" w:rsidRDefault="00135BF2" w:rsidP="0082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BF2" w:rsidRDefault="00135BF2" w:rsidP="0082418A">
      <w:pPr>
        <w:spacing w:after="0" w:line="240" w:lineRule="auto"/>
      </w:pPr>
      <w:r>
        <w:separator/>
      </w:r>
    </w:p>
  </w:footnote>
  <w:footnote w:type="continuationSeparator" w:id="0">
    <w:p w:rsidR="00135BF2" w:rsidRDefault="00135BF2" w:rsidP="0082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8A" w:rsidRDefault="0082418A">
    <w:pPr>
      <w:pStyle w:val="Encabezado"/>
    </w:pPr>
    <w:r>
      <w:rPr>
        <w:noProof/>
        <w:lang w:eastAsia="es-ES"/>
      </w:rPr>
      <w:drawing>
        <wp:inline distT="0" distB="0" distL="0" distR="0" wp14:anchorId="5DECD122">
          <wp:extent cx="1889760" cy="8108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9701B"/>
    <w:multiLevelType w:val="hybridMultilevel"/>
    <w:tmpl w:val="F49EE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05AF7"/>
    <w:rsid w:val="000202EB"/>
    <w:rsid w:val="00091A6B"/>
    <w:rsid w:val="000B19AC"/>
    <w:rsid w:val="000C2803"/>
    <w:rsid w:val="000E79FF"/>
    <w:rsid w:val="0012008F"/>
    <w:rsid w:val="00135BF2"/>
    <w:rsid w:val="00144251"/>
    <w:rsid w:val="00167957"/>
    <w:rsid w:val="001E6959"/>
    <w:rsid w:val="00207571"/>
    <w:rsid w:val="0021236F"/>
    <w:rsid w:val="002139C0"/>
    <w:rsid w:val="00217105"/>
    <w:rsid w:val="00231013"/>
    <w:rsid w:val="00232976"/>
    <w:rsid w:val="002A7945"/>
    <w:rsid w:val="002C6451"/>
    <w:rsid w:val="00307F2C"/>
    <w:rsid w:val="003339C8"/>
    <w:rsid w:val="0035685C"/>
    <w:rsid w:val="00363F7D"/>
    <w:rsid w:val="003756C2"/>
    <w:rsid w:val="00393E8B"/>
    <w:rsid w:val="00396575"/>
    <w:rsid w:val="003968FF"/>
    <w:rsid w:val="003B71B1"/>
    <w:rsid w:val="00404042"/>
    <w:rsid w:val="004115A7"/>
    <w:rsid w:val="004174FA"/>
    <w:rsid w:val="00427646"/>
    <w:rsid w:val="00430B47"/>
    <w:rsid w:val="00440FDD"/>
    <w:rsid w:val="00443AA0"/>
    <w:rsid w:val="00443B0C"/>
    <w:rsid w:val="00461EEF"/>
    <w:rsid w:val="004736D4"/>
    <w:rsid w:val="004B22E1"/>
    <w:rsid w:val="004C01A3"/>
    <w:rsid w:val="00502A39"/>
    <w:rsid w:val="005319EA"/>
    <w:rsid w:val="00544F37"/>
    <w:rsid w:val="00546CE7"/>
    <w:rsid w:val="00546E91"/>
    <w:rsid w:val="00561762"/>
    <w:rsid w:val="005621AB"/>
    <w:rsid w:val="00576034"/>
    <w:rsid w:val="005B6F66"/>
    <w:rsid w:val="005F25B0"/>
    <w:rsid w:val="00642895"/>
    <w:rsid w:val="00645359"/>
    <w:rsid w:val="00674842"/>
    <w:rsid w:val="00675146"/>
    <w:rsid w:val="0067566A"/>
    <w:rsid w:val="0068635D"/>
    <w:rsid w:val="006B5AB6"/>
    <w:rsid w:val="00713ED0"/>
    <w:rsid w:val="007346C1"/>
    <w:rsid w:val="007406CC"/>
    <w:rsid w:val="007708F9"/>
    <w:rsid w:val="00793F4C"/>
    <w:rsid w:val="007D288A"/>
    <w:rsid w:val="00802032"/>
    <w:rsid w:val="00804FBC"/>
    <w:rsid w:val="0082418A"/>
    <w:rsid w:val="008539FD"/>
    <w:rsid w:val="008C3C9B"/>
    <w:rsid w:val="008F155F"/>
    <w:rsid w:val="0094208F"/>
    <w:rsid w:val="00946896"/>
    <w:rsid w:val="0094689F"/>
    <w:rsid w:val="009C4560"/>
    <w:rsid w:val="009D01B2"/>
    <w:rsid w:val="00A1516D"/>
    <w:rsid w:val="00A205C3"/>
    <w:rsid w:val="00A32025"/>
    <w:rsid w:val="00A374E9"/>
    <w:rsid w:val="00A4695F"/>
    <w:rsid w:val="00A51A38"/>
    <w:rsid w:val="00A66DB0"/>
    <w:rsid w:val="00A81E10"/>
    <w:rsid w:val="00A94F1E"/>
    <w:rsid w:val="00AA5428"/>
    <w:rsid w:val="00AD4ACE"/>
    <w:rsid w:val="00AE1FE9"/>
    <w:rsid w:val="00AF0887"/>
    <w:rsid w:val="00AF2092"/>
    <w:rsid w:val="00B14750"/>
    <w:rsid w:val="00B31ADF"/>
    <w:rsid w:val="00B62E1F"/>
    <w:rsid w:val="00B67A6D"/>
    <w:rsid w:val="00B72E74"/>
    <w:rsid w:val="00B8012F"/>
    <w:rsid w:val="00B86278"/>
    <w:rsid w:val="00B87F00"/>
    <w:rsid w:val="00BB7C52"/>
    <w:rsid w:val="00BC09E8"/>
    <w:rsid w:val="00BC0A1A"/>
    <w:rsid w:val="00C02DAC"/>
    <w:rsid w:val="00C352B5"/>
    <w:rsid w:val="00C64588"/>
    <w:rsid w:val="00C94654"/>
    <w:rsid w:val="00CA226E"/>
    <w:rsid w:val="00CD1172"/>
    <w:rsid w:val="00CE4614"/>
    <w:rsid w:val="00D34807"/>
    <w:rsid w:val="00D41230"/>
    <w:rsid w:val="00D52002"/>
    <w:rsid w:val="00D65C41"/>
    <w:rsid w:val="00D95621"/>
    <w:rsid w:val="00DA10FF"/>
    <w:rsid w:val="00DA3F98"/>
    <w:rsid w:val="00DC34FC"/>
    <w:rsid w:val="00E17794"/>
    <w:rsid w:val="00EB3F69"/>
    <w:rsid w:val="00EE0535"/>
    <w:rsid w:val="00F07FB6"/>
    <w:rsid w:val="00F54C82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6889E"/>
  <w15:docId w15:val="{3F96735F-FB06-48BB-B43B-28AE120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8A"/>
  </w:style>
  <w:style w:type="paragraph" w:styleId="Piedepgina">
    <w:name w:val="footer"/>
    <w:basedOn w:val="Normal"/>
    <w:link w:val="Piedepgina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8A"/>
  </w:style>
  <w:style w:type="paragraph" w:styleId="Textodeglobo">
    <w:name w:val="Balloon Text"/>
    <w:basedOn w:val="Normal"/>
    <w:link w:val="TextodegloboCar"/>
    <w:uiPriority w:val="99"/>
    <w:semiHidden/>
    <w:unhideWhenUsed/>
    <w:rsid w:val="003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6DB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54C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4C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4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8C2D9-E3C8-49E8-BF9F-6B2CF4EA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 Mauri</cp:lastModifiedBy>
  <cp:revision>4</cp:revision>
  <dcterms:created xsi:type="dcterms:W3CDTF">2021-05-12T11:49:00Z</dcterms:created>
  <dcterms:modified xsi:type="dcterms:W3CDTF">2021-05-12T14:33:00Z</dcterms:modified>
</cp:coreProperties>
</file>