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34A5D" w:rsidRPr="00234A5D" w14:paraId="3FE349D8" w14:textId="77777777" w:rsidTr="0079336A">
        <w:tc>
          <w:tcPr>
            <w:tcW w:w="8494" w:type="dxa"/>
            <w:gridSpan w:val="3"/>
          </w:tcPr>
          <w:p w14:paraId="2554C3AB" w14:textId="574340C2" w:rsidR="00234A5D" w:rsidRPr="00234A5D" w:rsidRDefault="00234A5D" w:rsidP="00580832">
            <w:pPr>
              <w:pStyle w:val="Ttulo1"/>
              <w:jc w:val="center"/>
              <w:outlineLvl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>HOJA DE CONTROL DE LAS REVISIONES</w:t>
            </w:r>
          </w:p>
        </w:tc>
      </w:tr>
      <w:tr w:rsidR="00234A5D" w:rsidRPr="00234A5D" w14:paraId="43C36FC3" w14:textId="77777777" w:rsidTr="00234A5D">
        <w:tc>
          <w:tcPr>
            <w:tcW w:w="2831" w:type="dxa"/>
          </w:tcPr>
          <w:p w14:paraId="728C757A" w14:textId="6D14916C" w:rsidR="00234A5D" w:rsidRPr="00234A5D" w:rsidRDefault="00234A5D" w:rsidP="00580832">
            <w:pPr>
              <w:pStyle w:val="Ttulo1"/>
              <w:jc w:val="center"/>
              <w:outlineLvl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234A5D">
              <w:rPr>
                <w:rFonts w:ascii="Arial" w:hAnsi="Arial"/>
                <w:b/>
                <w:bCs w:val="0"/>
                <w:sz w:val="20"/>
                <w:szCs w:val="20"/>
              </w:rPr>
              <w:t>REVISIÓN Nº</w:t>
            </w:r>
          </w:p>
        </w:tc>
        <w:tc>
          <w:tcPr>
            <w:tcW w:w="2831" w:type="dxa"/>
          </w:tcPr>
          <w:p w14:paraId="1183BCA3" w14:textId="34E7FE59" w:rsidR="00234A5D" w:rsidRPr="00234A5D" w:rsidRDefault="00234A5D" w:rsidP="00580832">
            <w:pPr>
              <w:pStyle w:val="Ttulo1"/>
              <w:jc w:val="center"/>
              <w:outlineLvl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234A5D">
              <w:rPr>
                <w:rFonts w:ascii="Arial" w:hAnsi="Arial"/>
                <w:b/>
                <w:bCs w:val="0"/>
                <w:sz w:val="20"/>
                <w:szCs w:val="20"/>
              </w:rPr>
              <w:t>FECHA</w:t>
            </w:r>
          </w:p>
        </w:tc>
        <w:tc>
          <w:tcPr>
            <w:tcW w:w="2832" w:type="dxa"/>
          </w:tcPr>
          <w:p w14:paraId="05E881AD" w14:textId="09985F0C" w:rsidR="00234A5D" w:rsidRPr="00234A5D" w:rsidRDefault="00234A5D" w:rsidP="00580832">
            <w:pPr>
              <w:pStyle w:val="Ttulo1"/>
              <w:jc w:val="center"/>
              <w:outlineLvl w:val="0"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234A5D">
              <w:rPr>
                <w:rFonts w:ascii="Arial" w:hAnsi="Arial"/>
                <w:b/>
                <w:bCs w:val="0"/>
                <w:sz w:val="20"/>
                <w:szCs w:val="20"/>
              </w:rPr>
              <w:t>NATURALEZA DE LA REVISIÓN</w:t>
            </w:r>
          </w:p>
        </w:tc>
      </w:tr>
      <w:tr w:rsidR="00234A5D" w:rsidRPr="00234A5D" w14:paraId="0D7B79DD" w14:textId="77777777" w:rsidTr="00234A5D">
        <w:tc>
          <w:tcPr>
            <w:tcW w:w="2831" w:type="dxa"/>
          </w:tcPr>
          <w:p w14:paraId="239A328F" w14:textId="54FED8F8" w:rsidR="00234A5D" w:rsidRPr="00234A5D" w:rsidRDefault="00234A5D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 w:rsidRPr="00234A5D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1" w:type="dxa"/>
          </w:tcPr>
          <w:p w14:paraId="6D924FFE" w14:textId="5437B1E2" w:rsidR="00234A5D" w:rsidRPr="00234A5D" w:rsidRDefault="00234A5D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 w:rsidRPr="00234A5D">
              <w:rPr>
                <w:rFonts w:ascii="Arial" w:hAnsi="Arial"/>
                <w:sz w:val="20"/>
                <w:szCs w:val="20"/>
              </w:rPr>
              <w:t>11 de marzo de 2020</w:t>
            </w:r>
          </w:p>
        </w:tc>
        <w:tc>
          <w:tcPr>
            <w:tcW w:w="2832" w:type="dxa"/>
          </w:tcPr>
          <w:p w14:paraId="2113BE62" w14:textId="37BED530" w:rsidR="00234A5D" w:rsidRPr="00234A5D" w:rsidRDefault="00234A5D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 w:rsidRPr="00234A5D">
              <w:rPr>
                <w:rFonts w:ascii="Arial" w:hAnsi="Arial"/>
                <w:sz w:val="20"/>
                <w:szCs w:val="20"/>
              </w:rPr>
              <w:t>Propuesta inicial</w:t>
            </w:r>
          </w:p>
        </w:tc>
      </w:tr>
      <w:tr w:rsidR="00234A5D" w:rsidRPr="00234A5D" w14:paraId="51DA1CFE" w14:textId="77777777" w:rsidTr="00234A5D">
        <w:tc>
          <w:tcPr>
            <w:tcW w:w="2831" w:type="dxa"/>
          </w:tcPr>
          <w:p w14:paraId="52D977A3" w14:textId="3797252D" w:rsidR="00234A5D" w:rsidRPr="00234A5D" w:rsidRDefault="00234A5D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 w:rsidRPr="00234A5D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31" w:type="dxa"/>
          </w:tcPr>
          <w:p w14:paraId="7BCF8DAA" w14:textId="62E8D0B3" w:rsidR="00234A5D" w:rsidRPr="00234A5D" w:rsidRDefault="00234A5D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 w:rsidRPr="00234A5D">
              <w:rPr>
                <w:rFonts w:ascii="Arial" w:hAnsi="Arial"/>
                <w:sz w:val="20"/>
                <w:szCs w:val="20"/>
              </w:rPr>
              <w:t>12 de marzo de 2020</w:t>
            </w:r>
          </w:p>
        </w:tc>
        <w:tc>
          <w:tcPr>
            <w:tcW w:w="2832" w:type="dxa"/>
          </w:tcPr>
          <w:p w14:paraId="647AB0B6" w14:textId="77FAC9EB" w:rsidR="00234A5D" w:rsidRPr="00234A5D" w:rsidRDefault="00234A5D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 w:rsidRPr="00234A5D">
              <w:rPr>
                <w:rFonts w:ascii="Arial" w:hAnsi="Arial"/>
                <w:sz w:val="20"/>
                <w:szCs w:val="20"/>
              </w:rPr>
              <w:t>Aclaraciones al documento e inclusión apartado “Procedimiento de selección”</w:t>
            </w:r>
          </w:p>
        </w:tc>
      </w:tr>
      <w:tr w:rsidR="00234A5D" w:rsidRPr="00234A5D" w14:paraId="2BF6B654" w14:textId="77777777" w:rsidTr="00234A5D">
        <w:tc>
          <w:tcPr>
            <w:tcW w:w="2831" w:type="dxa"/>
          </w:tcPr>
          <w:p w14:paraId="0AFC208C" w14:textId="32BD9207" w:rsidR="00234A5D" w:rsidRPr="00234A5D" w:rsidRDefault="00234A5D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 w:rsidRPr="00234A5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31" w:type="dxa"/>
          </w:tcPr>
          <w:p w14:paraId="0579420D" w14:textId="48C51BB8" w:rsidR="00234A5D" w:rsidRPr="00234A5D" w:rsidRDefault="00234A5D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 w:rsidRPr="00234A5D">
              <w:rPr>
                <w:rFonts w:ascii="Arial" w:hAnsi="Arial"/>
                <w:sz w:val="20"/>
                <w:szCs w:val="20"/>
              </w:rPr>
              <w:t>22 de junio de 2020</w:t>
            </w:r>
          </w:p>
        </w:tc>
        <w:tc>
          <w:tcPr>
            <w:tcW w:w="2832" w:type="dxa"/>
          </w:tcPr>
          <w:p w14:paraId="17E7A020" w14:textId="4A6CFE4E" w:rsidR="00234A5D" w:rsidRPr="00234A5D" w:rsidRDefault="00775D13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Adaptación del perfil </w:t>
            </w:r>
            <w:r w:rsidR="003E6EE7">
              <w:rPr>
                <w:rFonts w:ascii="Arial" w:hAnsi="Arial"/>
                <w:sz w:val="20"/>
                <w:szCs w:val="20"/>
              </w:rPr>
              <w:t xml:space="preserve">a contratar </w:t>
            </w:r>
            <w:r>
              <w:rPr>
                <w:rFonts w:ascii="Arial" w:hAnsi="Arial"/>
                <w:sz w:val="20"/>
                <w:szCs w:val="20"/>
              </w:rPr>
              <w:t>a la realidad post-COVID-19</w:t>
            </w:r>
          </w:p>
        </w:tc>
      </w:tr>
      <w:tr w:rsidR="00F36411" w:rsidRPr="00234A5D" w14:paraId="0D311D21" w14:textId="77777777" w:rsidTr="00234A5D">
        <w:tc>
          <w:tcPr>
            <w:tcW w:w="2831" w:type="dxa"/>
          </w:tcPr>
          <w:p w14:paraId="66418ECE" w14:textId="30373715" w:rsidR="00F36411" w:rsidRPr="00234A5D" w:rsidRDefault="00F36411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14:paraId="7C107004" w14:textId="35E33877" w:rsidR="00F36411" w:rsidRPr="00234A5D" w:rsidRDefault="00F36411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 de junio de 2020</w:t>
            </w:r>
          </w:p>
        </w:tc>
        <w:tc>
          <w:tcPr>
            <w:tcW w:w="2832" w:type="dxa"/>
          </w:tcPr>
          <w:p w14:paraId="1DA63AF9" w14:textId="49F9DCDB" w:rsidR="00F36411" w:rsidRDefault="00F36411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Consolidación documento</w:t>
            </w:r>
          </w:p>
        </w:tc>
      </w:tr>
      <w:tr w:rsidR="005A6851" w:rsidRPr="00234A5D" w14:paraId="5821F0E2" w14:textId="77777777" w:rsidTr="00234A5D">
        <w:tc>
          <w:tcPr>
            <w:tcW w:w="2831" w:type="dxa"/>
          </w:tcPr>
          <w:p w14:paraId="5E9111F2" w14:textId="053E0F1A" w:rsidR="005A6851" w:rsidRDefault="005A6851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31" w:type="dxa"/>
          </w:tcPr>
          <w:p w14:paraId="7E6A5A2F" w14:textId="4741F890" w:rsidR="005A6851" w:rsidRDefault="005A6851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de diciembre de 2021</w:t>
            </w:r>
          </w:p>
        </w:tc>
        <w:tc>
          <w:tcPr>
            <w:tcW w:w="2832" w:type="dxa"/>
          </w:tcPr>
          <w:p w14:paraId="5112C525" w14:textId="69E3DEAF" w:rsidR="005A6851" w:rsidRDefault="005A6851" w:rsidP="00580832">
            <w:pPr>
              <w:pStyle w:val="Ttulo1"/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Actualización DP</w:t>
            </w:r>
          </w:p>
        </w:tc>
      </w:tr>
    </w:tbl>
    <w:p w14:paraId="38F2632B" w14:textId="4875D1F0" w:rsidR="00580832" w:rsidRDefault="00580832" w:rsidP="00580832">
      <w:pPr>
        <w:pStyle w:val="Ttulo1"/>
        <w:jc w:val="center"/>
      </w:pPr>
    </w:p>
    <w:p w14:paraId="6F118463" w14:textId="69BDFF27" w:rsidR="004B3981" w:rsidRDefault="00CB290A" w:rsidP="00580832">
      <w:pPr>
        <w:pStyle w:val="Ttulo1"/>
        <w:jc w:val="center"/>
      </w:pPr>
      <w:r>
        <w:t>N</w:t>
      </w:r>
      <w:r w:rsidR="00062E52">
        <w:t>ombre del puesto:</w:t>
      </w:r>
    </w:p>
    <w:p w14:paraId="0E10C2AD" w14:textId="36FBC210" w:rsidR="00CB290A" w:rsidRPr="00F36411" w:rsidRDefault="0079076D" w:rsidP="00580832">
      <w:pPr>
        <w:jc w:val="center"/>
        <w:rPr>
          <w:b/>
          <w:sz w:val="24"/>
          <w:szCs w:val="24"/>
        </w:rPr>
      </w:pPr>
      <w:r w:rsidRPr="00F36411">
        <w:rPr>
          <w:b/>
          <w:sz w:val="24"/>
          <w:szCs w:val="24"/>
        </w:rPr>
        <w:t xml:space="preserve">Técnico/a </w:t>
      </w:r>
      <w:r w:rsidR="005A6851">
        <w:rPr>
          <w:b/>
          <w:sz w:val="24"/>
          <w:szCs w:val="24"/>
        </w:rPr>
        <w:t xml:space="preserve">de proyectos </w:t>
      </w:r>
      <w:r w:rsidR="009F5337" w:rsidRPr="00F36411">
        <w:rPr>
          <w:b/>
          <w:sz w:val="24"/>
          <w:szCs w:val="24"/>
        </w:rPr>
        <w:t>expatriado/a en Senegal</w:t>
      </w:r>
    </w:p>
    <w:p w14:paraId="3409324D" w14:textId="77777777" w:rsidR="00062E52" w:rsidRDefault="00062E52">
      <w:pPr>
        <w:spacing w:after="160" w:line="259" w:lineRule="auto"/>
        <w:jc w:val="left"/>
      </w:pPr>
    </w:p>
    <w:p w14:paraId="5FDB8A70" w14:textId="4BD6BF32" w:rsidR="00062E52" w:rsidRDefault="00062E52" w:rsidP="00062E52">
      <w:pPr>
        <w:pStyle w:val="Ttulo1"/>
      </w:pPr>
      <w:r>
        <w:t>DESCRIPCIÓN DE LA ORGANIZACIÓN</w:t>
      </w:r>
      <w:r w:rsidR="004F6606">
        <w:t>:</w:t>
      </w:r>
    </w:p>
    <w:p w14:paraId="045ADC0F" w14:textId="77777777" w:rsidR="00062E52" w:rsidRDefault="00062E52" w:rsidP="00062E52">
      <w:proofErr w:type="spellStart"/>
      <w:r w:rsidRPr="004F6606">
        <w:rPr>
          <w:b/>
        </w:rPr>
        <w:t>Municipalistas</w:t>
      </w:r>
      <w:proofErr w:type="spellEnd"/>
      <w:r w:rsidRPr="004F6606">
        <w:rPr>
          <w:b/>
        </w:rPr>
        <w:t xml:space="preserve"> por la Solidaridad y el Fortalecimiento Institucional (MUSOL),</w:t>
      </w:r>
      <w:r>
        <w:t xml:space="preserve"> es una Organización no Gubernamental de Desarrollo (ONGD) independiente de toda organización económica, política o sindical y no tiene ánimo de lucro. MUSOL tiene como fines la Cooperación al Desarrollo Internacional, en cualquiera de sus formas, tanto la sensibilización y educación para el desarrollo como la promoción y ejecución, de proyectos o acciones de cooperación y ayuda solidaria con los pueblos del sur.</w:t>
      </w:r>
    </w:p>
    <w:p w14:paraId="2CB8D81C" w14:textId="77777777" w:rsidR="00062E52" w:rsidRDefault="00062E52" w:rsidP="00062E52">
      <w:r>
        <w:t>MUSOL dirige preferentemente sus acciones al fortalecimiento de las estructuras municipales e institucionales y a impulsar programas, acciones y proyectos tendentes a la materialización de la autonomía municipal y a la descentralización como medio de mejora de las condiciones de vida de las personas.</w:t>
      </w:r>
    </w:p>
    <w:p w14:paraId="4A47678A" w14:textId="77777777" w:rsidR="004B3981" w:rsidRDefault="004B3981">
      <w:pPr>
        <w:spacing w:after="160" w:line="259" w:lineRule="auto"/>
        <w:jc w:val="left"/>
      </w:pPr>
    </w:p>
    <w:p w14:paraId="305BE9E8" w14:textId="2DC75647" w:rsidR="00CB290A" w:rsidRDefault="00CB290A" w:rsidP="009F5337">
      <w:pPr>
        <w:pStyle w:val="Ttulo1"/>
      </w:pPr>
      <w:r>
        <w:t>MISIÓN BÁSICA DEL PUESTO</w:t>
      </w:r>
      <w:r w:rsidR="004F6606">
        <w:t>:</w:t>
      </w:r>
    </w:p>
    <w:p w14:paraId="51293BC7" w14:textId="5414D5A2" w:rsidR="004C1165" w:rsidRDefault="003F0071" w:rsidP="003B4656">
      <w:r>
        <w:t>Fortalecer y apoyar a los</w:t>
      </w:r>
      <w:r w:rsidR="00FD5E68" w:rsidRPr="00EC5E06">
        <w:t xml:space="preserve"> socio</w:t>
      </w:r>
      <w:r>
        <w:t>s</w:t>
      </w:r>
      <w:r w:rsidR="00FD5E68" w:rsidRPr="00EC5E06">
        <w:t xml:space="preserve"> local</w:t>
      </w:r>
      <w:r>
        <w:t>es</w:t>
      </w:r>
      <w:r w:rsidR="00FD5E68" w:rsidRPr="00EC5E06">
        <w:t xml:space="preserve"> en </w:t>
      </w:r>
      <w:r w:rsidR="005D3A47">
        <w:t>el ciclo completo de</w:t>
      </w:r>
      <w:r w:rsidR="00231292" w:rsidRPr="00EC5E06">
        <w:t xml:space="preserve"> gestión de los </w:t>
      </w:r>
      <w:r w:rsidR="00D93A2C">
        <w:t>proyectos y programas</w:t>
      </w:r>
      <w:r w:rsidR="00231292" w:rsidRPr="00EC5E06">
        <w:t xml:space="preserve"> de cooperación al desar</w:t>
      </w:r>
      <w:r w:rsidR="00E10C5C" w:rsidRPr="00EC5E06">
        <w:t>rollo de MUSOL</w:t>
      </w:r>
      <w:r>
        <w:t xml:space="preserve"> para asegurar la identificación, ejecución, monitoreo y evaluación, y justificación de proyectos y programas,</w:t>
      </w:r>
      <w:r w:rsidR="005D3A47">
        <w:t xml:space="preserve"> gestionando las relaciones institucionales con otros </w:t>
      </w:r>
      <w:proofErr w:type="spellStart"/>
      <w:r w:rsidR="005D3A47">
        <w:t>stakeholders</w:t>
      </w:r>
      <w:proofErr w:type="spellEnd"/>
      <w:r w:rsidR="005D3A47">
        <w:t xml:space="preserve"> locales</w:t>
      </w:r>
      <w:r>
        <w:t>,</w:t>
      </w:r>
      <w:r w:rsidR="005D3A47">
        <w:t xml:space="preserve"> para </w:t>
      </w:r>
      <w:r>
        <w:t xml:space="preserve">cumplir el </w:t>
      </w:r>
      <w:r w:rsidR="005D3A47">
        <w:t>plan estratégico país de MUSOL</w:t>
      </w:r>
      <w:r w:rsidR="00231292" w:rsidRPr="00EC5E06">
        <w:t xml:space="preserve">. </w:t>
      </w:r>
    </w:p>
    <w:p w14:paraId="3E549C4A" w14:textId="77777777" w:rsidR="00F915C9" w:rsidRDefault="00F915C9" w:rsidP="003B4656"/>
    <w:p w14:paraId="7DF499ED" w14:textId="0233ED45" w:rsidR="009F5337" w:rsidRDefault="00806464" w:rsidP="003E6EE7">
      <w:pPr>
        <w:pStyle w:val="Ttulo1"/>
      </w:pPr>
      <w:r>
        <w:t xml:space="preserve"> </w:t>
      </w:r>
      <w:r w:rsidR="009F5337">
        <w:t>FUNCIONES PRINCIPALES</w:t>
      </w:r>
    </w:p>
    <w:p w14:paraId="2BC20F56" w14:textId="77777777" w:rsidR="000C0A40" w:rsidRPr="00764186" w:rsidRDefault="000C0A40" w:rsidP="000C0A40">
      <w:pPr>
        <w:spacing w:after="160" w:line="259" w:lineRule="auto"/>
        <w:rPr>
          <w:b/>
        </w:rPr>
      </w:pPr>
      <w:r w:rsidRPr="00764186">
        <w:rPr>
          <w:b/>
        </w:rPr>
        <w:t>Gestión de proyectos:</w:t>
      </w:r>
    </w:p>
    <w:p w14:paraId="4ED321FE" w14:textId="32EE1FF8" w:rsidR="000C0A40" w:rsidRDefault="000C0A40" w:rsidP="004C1165">
      <w:pPr>
        <w:pStyle w:val="Prrafodelista"/>
        <w:numPr>
          <w:ilvl w:val="0"/>
          <w:numId w:val="20"/>
        </w:numPr>
      </w:pPr>
      <w:r>
        <w:lastRenderedPageBreak/>
        <w:t>Garantizar una gestión eficaz de los recursos de los proyectos</w:t>
      </w:r>
      <w:r w:rsidR="00EC5E06">
        <w:t xml:space="preserve"> y programas</w:t>
      </w:r>
      <w:r>
        <w:t xml:space="preserve"> de MUSOL.</w:t>
      </w:r>
    </w:p>
    <w:p w14:paraId="14CBFF9E" w14:textId="107772C4" w:rsidR="000C0A40" w:rsidRDefault="000C0A40" w:rsidP="004C1165">
      <w:pPr>
        <w:pStyle w:val="Prrafodelista"/>
        <w:numPr>
          <w:ilvl w:val="0"/>
          <w:numId w:val="20"/>
        </w:numPr>
      </w:pPr>
      <w:r>
        <w:t xml:space="preserve">Realizar el seguimiento de </w:t>
      </w:r>
      <w:r w:rsidRPr="00D93A2C">
        <w:t xml:space="preserve">los </w:t>
      </w:r>
      <w:r w:rsidR="00D93A2C">
        <w:t>proyectos y programas</w:t>
      </w:r>
      <w:r w:rsidRPr="00D93A2C">
        <w:t xml:space="preserve"> en todas sus componentes (técnica, administrativa y financiera), en colaboración con las demás áreas funcionales de MUSOL</w:t>
      </w:r>
      <w:r w:rsidR="00E10C5C" w:rsidRPr="00D93A2C">
        <w:t xml:space="preserve"> y en coordinación con el socio local</w:t>
      </w:r>
      <w:r w:rsidRPr="00D93A2C">
        <w:t>.</w:t>
      </w:r>
    </w:p>
    <w:p w14:paraId="711A0AEA" w14:textId="295809F9" w:rsidR="000C0A40" w:rsidRDefault="000C0A40" w:rsidP="004C1165">
      <w:pPr>
        <w:pStyle w:val="Prrafodelista"/>
        <w:numPr>
          <w:ilvl w:val="0"/>
          <w:numId w:val="20"/>
        </w:numPr>
      </w:pPr>
      <w:r w:rsidRPr="00775D13">
        <w:t>Orientar a</w:t>
      </w:r>
      <w:r w:rsidR="00775D13">
        <w:t xml:space="preserve">l socio local </w:t>
      </w:r>
      <w:r w:rsidRPr="00775D13">
        <w:t xml:space="preserve">en terreno </w:t>
      </w:r>
      <w:r w:rsidR="00EC5E06" w:rsidRPr="00775D13">
        <w:t xml:space="preserve">en coordinación con el equipo de </w:t>
      </w:r>
      <w:r w:rsidRPr="00775D13">
        <w:t xml:space="preserve">sede sobre las </w:t>
      </w:r>
      <w:r>
        <w:t>normas, herramientas y procedimientos de gestión y administración según los manuales de la organización y las normas de las entidades financiadoras.</w:t>
      </w:r>
    </w:p>
    <w:p w14:paraId="0F21ADE5" w14:textId="5C2C513E" w:rsidR="000C0A40" w:rsidRDefault="000C0A40" w:rsidP="004C1165">
      <w:pPr>
        <w:pStyle w:val="Prrafodelista"/>
        <w:numPr>
          <w:ilvl w:val="0"/>
          <w:numId w:val="20"/>
        </w:numPr>
      </w:pPr>
      <w:r>
        <w:t>Mantener u</w:t>
      </w:r>
      <w:r w:rsidR="00764186">
        <w:t xml:space="preserve">na adecuada comunicación con </w:t>
      </w:r>
      <w:r w:rsidR="00263A19">
        <w:t>el socio local</w:t>
      </w:r>
      <w:r>
        <w:t xml:space="preserve">, delegaciones, entidades financiadoras y </w:t>
      </w:r>
      <w:proofErr w:type="spellStart"/>
      <w:r w:rsidRPr="004C1165">
        <w:rPr>
          <w:i/>
        </w:rPr>
        <w:t>stakeholders</w:t>
      </w:r>
      <w:proofErr w:type="spellEnd"/>
      <w:r>
        <w:t xml:space="preserve"> de los </w:t>
      </w:r>
      <w:r w:rsidR="00D93A2C">
        <w:t>proyectos y programas</w:t>
      </w:r>
      <w:r>
        <w:t>.</w:t>
      </w:r>
    </w:p>
    <w:p w14:paraId="1A18D979" w14:textId="4296B2F9" w:rsidR="000C0A40" w:rsidRDefault="000C0A40" w:rsidP="004C1165">
      <w:pPr>
        <w:pStyle w:val="Prrafodelista"/>
        <w:numPr>
          <w:ilvl w:val="0"/>
          <w:numId w:val="20"/>
        </w:numPr>
      </w:pPr>
      <w:r>
        <w:t xml:space="preserve">Coordinar y apoyar la elaboración de los informes de </w:t>
      </w:r>
      <w:r w:rsidR="00D93A2C">
        <w:t>proyectos y programas</w:t>
      </w:r>
      <w:r>
        <w:t xml:space="preserve">, técnicos y financieros, en los plazos previstos, revisando las versiones procedentes de terreno y obteniendo la información y documentación necesaria para cumplir los requisitos de </w:t>
      </w:r>
      <w:proofErr w:type="spellStart"/>
      <w:r w:rsidRPr="004C1165">
        <w:rPr>
          <w:i/>
        </w:rPr>
        <w:t>reporting</w:t>
      </w:r>
      <w:proofErr w:type="spellEnd"/>
      <w:r>
        <w:t xml:space="preserve"> de MUSOL y de los financiadores.</w:t>
      </w:r>
    </w:p>
    <w:p w14:paraId="2A5CC550" w14:textId="3404B866" w:rsidR="004F6606" w:rsidRPr="00775D13" w:rsidRDefault="004F6606" w:rsidP="004C1165">
      <w:pPr>
        <w:pStyle w:val="Prrafodelista"/>
        <w:numPr>
          <w:ilvl w:val="0"/>
          <w:numId w:val="20"/>
        </w:numPr>
      </w:pPr>
      <w:r w:rsidRPr="00775D13">
        <w:t>Implementar los proyectos del plan estratégico MUSOL Desarrollo – Senegal en coordinación con el personal en sede.</w:t>
      </w:r>
    </w:p>
    <w:p w14:paraId="465BC209" w14:textId="2B3597CF" w:rsidR="000C0A40" w:rsidRDefault="000C0A40" w:rsidP="000E75A1">
      <w:pPr>
        <w:pStyle w:val="Prrafodelista"/>
        <w:numPr>
          <w:ilvl w:val="0"/>
          <w:numId w:val="20"/>
        </w:numPr>
      </w:pPr>
      <w:r>
        <w:t>Colaborar en la planificación estratégica de la organización, en particular</w:t>
      </w:r>
      <w:r w:rsidR="00263A19">
        <w:t>,</w:t>
      </w:r>
      <w:r>
        <w:t xml:space="preserve"> en la planificación estratégica de las actividades de MUSOL en </w:t>
      </w:r>
      <w:r w:rsidR="00764186">
        <w:t>Senegal</w:t>
      </w:r>
      <w:r>
        <w:t>.</w:t>
      </w:r>
    </w:p>
    <w:p w14:paraId="203FEA7E" w14:textId="77777777" w:rsidR="00263A19" w:rsidRDefault="00263A19" w:rsidP="00764186">
      <w:pPr>
        <w:rPr>
          <w:b/>
          <w:lang w:eastAsia="en-US"/>
        </w:rPr>
      </w:pPr>
    </w:p>
    <w:p w14:paraId="492FAD42" w14:textId="420DA356" w:rsidR="00764186" w:rsidRPr="00764186" w:rsidRDefault="00764186" w:rsidP="00764186">
      <w:pPr>
        <w:rPr>
          <w:b/>
          <w:lang w:eastAsia="en-US"/>
        </w:rPr>
      </w:pPr>
      <w:r w:rsidRPr="00764186">
        <w:rPr>
          <w:b/>
          <w:lang w:eastAsia="en-US"/>
        </w:rPr>
        <w:t>Sinergias y nuevas propuestas:</w:t>
      </w:r>
    </w:p>
    <w:p w14:paraId="45169C96" w14:textId="77777777" w:rsidR="00764186" w:rsidRPr="00764186" w:rsidRDefault="00764186" w:rsidP="00764186">
      <w:pPr>
        <w:pStyle w:val="Prrafodelista"/>
        <w:numPr>
          <w:ilvl w:val="0"/>
          <w:numId w:val="14"/>
        </w:numPr>
        <w:rPr>
          <w:lang w:eastAsia="en-US"/>
        </w:rPr>
      </w:pPr>
      <w:r w:rsidRPr="00764186">
        <w:rPr>
          <w:lang w:eastAsia="en-US"/>
        </w:rPr>
        <w:t>Coordinar, apoyar y seguir la elaboración de nuevas propuestas de proyecto de</w:t>
      </w:r>
      <w:r>
        <w:rPr>
          <w:lang w:eastAsia="en-US"/>
        </w:rPr>
        <w:t xml:space="preserve"> </w:t>
      </w:r>
      <w:r w:rsidRPr="00764186">
        <w:rPr>
          <w:lang w:eastAsia="en-US"/>
        </w:rPr>
        <w:t>calidad y garantizar su entrega en los plazos previstos, garantizando que todas</w:t>
      </w:r>
      <w:r>
        <w:rPr>
          <w:lang w:eastAsia="en-US"/>
        </w:rPr>
        <w:t xml:space="preserve"> </w:t>
      </w:r>
      <w:r w:rsidRPr="00764186">
        <w:rPr>
          <w:lang w:eastAsia="en-US"/>
        </w:rPr>
        <w:t>las propuestas respeten los requisitos (coherencia, criterios técnicos,</w:t>
      </w:r>
      <w:r>
        <w:rPr>
          <w:lang w:eastAsia="en-US"/>
        </w:rPr>
        <w:t xml:space="preserve"> </w:t>
      </w:r>
      <w:r w:rsidRPr="00764186">
        <w:rPr>
          <w:lang w:eastAsia="en-US"/>
        </w:rPr>
        <w:t xml:space="preserve">documentación administrativa, etc.) de </w:t>
      </w:r>
      <w:r w:rsidR="00212060">
        <w:rPr>
          <w:lang w:eastAsia="en-US"/>
        </w:rPr>
        <w:t>las entidades financiadora</w:t>
      </w:r>
      <w:r w:rsidRPr="00764186">
        <w:rPr>
          <w:lang w:eastAsia="en-US"/>
        </w:rPr>
        <w:t>s y de MUSOL.</w:t>
      </w:r>
    </w:p>
    <w:p w14:paraId="0F81F7A5" w14:textId="6473579C" w:rsidR="00764186" w:rsidRPr="00764186" w:rsidRDefault="00764186" w:rsidP="00764186">
      <w:pPr>
        <w:pStyle w:val="Prrafodelista"/>
        <w:numPr>
          <w:ilvl w:val="0"/>
          <w:numId w:val="14"/>
        </w:numPr>
        <w:rPr>
          <w:lang w:eastAsia="en-US"/>
        </w:rPr>
      </w:pPr>
      <w:r w:rsidRPr="00764186">
        <w:rPr>
          <w:lang w:eastAsia="en-US"/>
        </w:rPr>
        <w:t xml:space="preserve">Identificar y contactar </w:t>
      </w:r>
      <w:r w:rsidR="00212060">
        <w:rPr>
          <w:lang w:eastAsia="en-US"/>
        </w:rPr>
        <w:t>entidades socia</w:t>
      </w:r>
      <w:r w:rsidRPr="00764186">
        <w:rPr>
          <w:lang w:eastAsia="en-US"/>
        </w:rPr>
        <w:t>s institucionales (públic</w:t>
      </w:r>
      <w:r w:rsidR="00263A19">
        <w:rPr>
          <w:lang w:eastAsia="en-US"/>
        </w:rPr>
        <w:t>a</w:t>
      </w:r>
      <w:r w:rsidRPr="00764186">
        <w:rPr>
          <w:lang w:eastAsia="en-US"/>
        </w:rPr>
        <w:t>s y privad</w:t>
      </w:r>
      <w:r w:rsidR="00263A19">
        <w:rPr>
          <w:lang w:eastAsia="en-US"/>
        </w:rPr>
        <w:t>a</w:t>
      </w:r>
      <w:r w:rsidRPr="00764186">
        <w:rPr>
          <w:lang w:eastAsia="en-US"/>
        </w:rPr>
        <w:t>s) para la</w:t>
      </w:r>
      <w:r>
        <w:rPr>
          <w:lang w:eastAsia="en-US"/>
        </w:rPr>
        <w:t xml:space="preserve"> </w:t>
      </w:r>
      <w:r w:rsidRPr="00764186">
        <w:rPr>
          <w:lang w:eastAsia="en-US"/>
        </w:rPr>
        <w:t xml:space="preserve">financiación y </w:t>
      </w:r>
      <w:proofErr w:type="spellStart"/>
      <w:r w:rsidRPr="00764186">
        <w:rPr>
          <w:lang w:eastAsia="en-US"/>
        </w:rPr>
        <w:t>co</w:t>
      </w:r>
      <w:proofErr w:type="spellEnd"/>
      <w:r w:rsidRPr="00764186">
        <w:rPr>
          <w:lang w:eastAsia="en-US"/>
        </w:rPr>
        <w:t xml:space="preserve">-financiación de los </w:t>
      </w:r>
      <w:r w:rsidR="00D93A2C">
        <w:rPr>
          <w:lang w:eastAsia="en-US"/>
        </w:rPr>
        <w:t>proyectos y programas</w:t>
      </w:r>
      <w:r w:rsidRPr="00764186">
        <w:rPr>
          <w:lang w:eastAsia="en-US"/>
        </w:rPr>
        <w:t>, explorando posibilidades con</w:t>
      </w:r>
      <w:r>
        <w:rPr>
          <w:lang w:eastAsia="en-US"/>
        </w:rPr>
        <w:t xml:space="preserve"> </w:t>
      </w:r>
      <w:r w:rsidRPr="00764186">
        <w:rPr>
          <w:lang w:eastAsia="en-US"/>
        </w:rPr>
        <w:t>nuevos potenciales financiadores y contratantes.</w:t>
      </w:r>
    </w:p>
    <w:p w14:paraId="6DA8954B" w14:textId="3BFC2061" w:rsidR="00212060" w:rsidRDefault="003E44CF" w:rsidP="0038402D">
      <w:pPr>
        <w:pStyle w:val="Prrafodelista"/>
        <w:numPr>
          <w:ilvl w:val="0"/>
          <w:numId w:val="14"/>
        </w:numPr>
      </w:pPr>
      <w:r>
        <w:rPr>
          <w:lang w:eastAsia="en-US"/>
        </w:rPr>
        <w:t>Identificar de forma pro</w:t>
      </w:r>
      <w:r w:rsidR="00764186" w:rsidRPr="00764186">
        <w:rPr>
          <w:lang w:eastAsia="en-US"/>
        </w:rPr>
        <w:t>activa colaboraciones y sinergias con otras iniciativas o</w:t>
      </w:r>
      <w:r w:rsidR="00764186">
        <w:rPr>
          <w:lang w:eastAsia="en-US"/>
        </w:rPr>
        <w:t xml:space="preserve"> </w:t>
      </w:r>
      <w:r w:rsidR="00764186" w:rsidRPr="00764186">
        <w:rPr>
          <w:lang w:eastAsia="en-US"/>
        </w:rPr>
        <w:t>proyectos de MUSOL.</w:t>
      </w:r>
    </w:p>
    <w:p w14:paraId="5272F3CB" w14:textId="4E15C203" w:rsidR="005D3A47" w:rsidRDefault="005D3A47" w:rsidP="005D3A47">
      <w:pPr>
        <w:pStyle w:val="Prrafodelista"/>
        <w:numPr>
          <w:ilvl w:val="0"/>
          <w:numId w:val="14"/>
        </w:numPr>
      </w:pPr>
      <w:r w:rsidRPr="00EC5E06">
        <w:t xml:space="preserve">Identificar acciones a desarrollar y elaborar propuestas dentro </w:t>
      </w:r>
      <w:r w:rsidRPr="0038402D">
        <w:t>de las líneas estratégicas de MUSOL en Senegal.</w:t>
      </w:r>
    </w:p>
    <w:p w14:paraId="35264A48" w14:textId="18FC77B0" w:rsidR="0038402D" w:rsidRDefault="0038402D" w:rsidP="0038402D"/>
    <w:p w14:paraId="77744DBD" w14:textId="77777777" w:rsidR="00212060" w:rsidRPr="00212060" w:rsidRDefault="00212060" w:rsidP="00212060">
      <w:pPr>
        <w:rPr>
          <w:b/>
        </w:rPr>
      </w:pPr>
      <w:r w:rsidRPr="00212060">
        <w:rPr>
          <w:b/>
        </w:rPr>
        <w:t>Coordinación y comunicación interna e interinstitucional/desarrollo institucional:</w:t>
      </w:r>
    </w:p>
    <w:p w14:paraId="43D7304A" w14:textId="77777777" w:rsidR="00212060" w:rsidRDefault="00212060" w:rsidP="00212060">
      <w:pPr>
        <w:pStyle w:val="Prrafodelista"/>
        <w:numPr>
          <w:ilvl w:val="0"/>
          <w:numId w:val="15"/>
        </w:numPr>
      </w:pPr>
      <w:r>
        <w:t>Garantizar una comunicación continua y una coordinación eficaz con todas las áreas operativas de MUSOL (Área de Proyectos, Administración y Finanzas, Sub-Área de Comunicación, etc.).</w:t>
      </w:r>
    </w:p>
    <w:p w14:paraId="31645EA0" w14:textId="3049E0D7" w:rsidR="00212060" w:rsidRDefault="00212060" w:rsidP="00212060">
      <w:pPr>
        <w:pStyle w:val="Prrafodelista"/>
        <w:numPr>
          <w:ilvl w:val="0"/>
          <w:numId w:val="15"/>
        </w:numPr>
      </w:pPr>
      <w:r>
        <w:t xml:space="preserve">Sistematizar la información relevante relativa a los </w:t>
      </w:r>
      <w:r w:rsidR="00D93A2C">
        <w:t>proyectos y programas</w:t>
      </w:r>
      <w:r>
        <w:t xml:space="preserve"> con el objetivo de alimentar las estrategias de comunicación de MUSOL.</w:t>
      </w:r>
    </w:p>
    <w:p w14:paraId="728EEE7F" w14:textId="63C7255F" w:rsidR="00212060" w:rsidRPr="00EC5E06" w:rsidRDefault="00212060" w:rsidP="00212060">
      <w:pPr>
        <w:pStyle w:val="Prrafodelista"/>
        <w:numPr>
          <w:ilvl w:val="0"/>
          <w:numId w:val="15"/>
        </w:numPr>
      </w:pPr>
      <w:r>
        <w:lastRenderedPageBreak/>
        <w:t xml:space="preserve">Colaborar con las diferentes áreas de MUSOL para la mejora de los sistemas de gestión y administración de los </w:t>
      </w:r>
      <w:r w:rsidR="00D93A2C">
        <w:t>proyectos y programas</w:t>
      </w:r>
      <w:r>
        <w:t xml:space="preserve"> y </w:t>
      </w:r>
      <w:r w:rsidRPr="00EC5E06">
        <w:t>de la organización.</w:t>
      </w:r>
    </w:p>
    <w:p w14:paraId="70607E30" w14:textId="475FE4AC" w:rsidR="003E44CF" w:rsidRDefault="00EC5E06" w:rsidP="00212060">
      <w:pPr>
        <w:pStyle w:val="Prrafodelista"/>
        <w:numPr>
          <w:ilvl w:val="0"/>
          <w:numId w:val="15"/>
        </w:numPr>
      </w:pPr>
      <w:r w:rsidRPr="00EC5E06">
        <w:t>Apoyar a la acreditación de</w:t>
      </w:r>
      <w:r w:rsidR="003E44CF" w:rsidRPr="00EC5E06">
        <w:t xml:space="preserve"> MUSOL en Senegal.</w:t>
      </w:r>
    </w:p>
    <w:p w14:paraId="7CD0F37B" w14:textId="77777777" w:rsidR="005D3A47" w:rsidRDefault="005D3A47" w:rsidP="00212060">
      <w:pPr>
        <w:pStyle w:val="Prrafodelista"/>
        <w:numPr>
          <w:ilvl w:val="0"/>
          <w:numId w:val="15"/>
        </w:numPr>
      </w:pPr>
      <w:r w:rsidRPr="0038402D">
        <w:t xml:space="preserve">Representación de MUSOL e interlocución con </w:t>
      </w:r>
      <w:r>
        <w:t xml:space="preserve">la </w:t>
      </w:r>
      <w:r w:rsidRPr="00EC5E06">
        <w:t xml:space="preserve">OTC, la delegación de la UE, otras entidades financiadoras, otras </w:t>
      </w:r>
      <w:proofErr w:type="spellStart"/>
      <w:r w:rsidRPr="00EC5E06">
        <w:t>ONGDs</w:t>
      </w:r>
      <w:proofErr w:type="spellEnd"/>
      <w:r w:rsidRPr="00EC5E06">
        <w:t xml:space="preserve"> en el país, así como socios locales estratégicos. </w:t>
      </w:r>
    </w:p>
    <w:p w14:paraId="44D4718D" w14:textId="78E4CE72" w:rsidR="005D3A47" w:rsidRPr="00EC5E06" w:rsidRDefault="005D3A47" w:rsidP="00212060">
      <w:pPr>
        <w:pStyle w:val="Prrafodelista"/>
        <w:numPr>
          <w:ilvl w:val="0"/>
          <w:numId w:val="15"/>
        </w:numPr>
      </w:pPr>
      <w:r w:rsidRPr="00EC5E06">
        <w:t>Participar en redes presentes en terreno.</w:t>
      </w:r>
    </w:p>
    <w:p w14:paraId="40D5E19C" w14:textId="77777777" w:rsidR="009F5337" w:rsidRDefault="009F5337">
      <w:pPr>
        <w:spacing w:after="160" w:line="259" w:lineRule="auto"/>
        <w:jc w:val="left"/>
      </w:pPr>
    </w:p>
    <w:p w14:paraId="683D0658" w14:textId="77777777" w:rsidR="009F5337" w:rsidRDefault="009F5337" w:rsidP="009F5337">
      <w:pPr>
        <w:pStyle w:val="Ttulo1"/>
      </w:pPr>
      <w:r>
        <w:t>CONOCIMIENTOS Y FORMACIÓN</w:t>
      </w:r>
    </w:p>
    <w:p w14:paraId="082954A9" w14:textId="77777777" w:rsidR="003D4F04" w:rsidRPr="003D4F04" w:rsidRDefault="003D4F04" w:rsidP="003D4F04">
      <w:pPr>
        <w:spacing w:after="160" w:line="259" w:lineRule="auto"/>
        <w:jc w:val="left"/>
        <w:rPr>
          <w:b/>
        </w:rPr>
      </w:pPr>
      <w:r w:rsidRPr="003D4F04">
        <w:rPr>
          <w:b/>
        </w:rPr>
        <w:t>Formación académica requerida:</w:t>
      </w:r>
    </w:p>
    <w:p w14:paraId="34A18015" w14:textId="23C180A1" w:rsidR="00CB5977" w:rsidRPr="001163CE" w:rsidRDefault="00B41664" w:rsidP="009D2A71">
      <w:pPr>
        <w:pStyle w:val="Prrafodelista"/>
        <w:numPr>
          <w:ilvl w:val="0"/>
          <w:numId w:val="17"/>
        </w:numPr>
      </w:pPr>
      <w:r>
        <w:t>Requerida t</w:t>
      </w:r>
      <w:r w:rsidR="00CB5977" w:rsidRPr="001163CE">
        <w:t>it</w:t>
      </w:r>
      <w:r w:rsidR="005A6851">
        <w:t>ulación universitaria</w:t>
      </w:r>
      <w:r w:rsidR="001163CE" w:rsidRPr="001163CE">
        <w:t>.</w:t>
      </w:r>
    </w:p>
    <w:p w14:paraId="32BB714F" w14:textId="36A92E9A" w:rsidR="003D4F04" w:rsidRPr="001163CE" w:rsidRDefault="00B41664" w:rsidP="009D2A71">
      <w:pPr>
        <w:pStyle w:val="Prrafodelista"/>
        <w:numPr>
          <w:ilvl w:val="0"/>
          <w:numId w:val="17"/>
        </w:numPr>
      </w:pPr>
      <w:r>
        <w:t>Requerida f</w:t>
      </w:r>
      <w:r w:rsidR="00CB5977" w:rsidRPr="001163CE">
        <w:t xml:space="preserve">ormación en gestión del ciclo de proyecto de </w:t>
      </w:r>
      <w:r w:rsidR="003D4F04" w:rsidRPr="001163CE">
        <w:t xml:space="preserve">cooperación </w:t>
      </w:r>
      <w:r w:rsidR="00CB5977" w:rsidRPr="001163CE">
        <w:t>al desarrollo</w:t>
      </w:r>
      <w:r w:rsidR="003D4F04" w:rsidRPr="001163CE">
        <w:t>.</w:t>
      </w:r>
    </w:p>
    <w:p w14:paraId="5BF6A8B5" w14:textId="3CA061C4" w:rsidR="003D4F04" w:rsidRPr="001163CE" w:rsidRDefault="003D4F04" w:rsidP="009D2A71">
      <w:pPr>
        <w:pStyle w:val="Prrafodelista"/>
        <w:numPr>
          <w:ilvl w:val="0"/>
          <w:numId w:val="17"/>
        </w:numPr>
      </w:pPr>
      <w:r w:rsidRPr="001163CE">
        <w:t xml:space="preserve">Se valorará formación específica en </w:t>
      </w:r>
      <w:r w:rsidR="00CB5977" w:rsidRPr="001163CE">
        <w:t>gobernanza</w:t>
      </w:r>
      <w:r w:rsidRPr="001163CE">
        <w:t xml:space="preserve">, fortalecimiento institucional, municipalismo, </w:t>
      </w:r>
      <w:r w:rsidR="009D753E" w:rsidRPr="001163CE">
        <w:t>desarrollo sostenible, DH al Agua y al Saneamiento y DH a la Alimentación y Enfoque de Género.</w:t>
      </w:r>
    </w:p>
    <w:p w14:paraId="20B30CC2" w14:textId="77777777" w:rsidR="009D2A71" w:rsidRPr="009D2A71" w:rsidRDefault="009D2A71" w:rsidP="009D2A71">
      <w:pPr>
        <w:rPr>
          <w:b/>
        </w:rPr>
      </w:pPr>
      <w:r w:rsidRPr="009D2A71">
        <w:rPr>
          <w:b/>
        </w:rPr>
        <w:t>Conocimientos, capacidades y otros requerimientos:</w:t>
      </w:r>
    </w:p>
    <w:p w14:paraId="0FFD42A0" w14:textId="150AD536" w:rsidR="009D2A71" w:rsidRDefault="00B41664" w:rsidP="009D2A71">
      <w:pPr>
        <w:pStyle w:val="Prrafodelista"/>
        <w:numPr>
          <w:ilvl w:val="0"/>
          <w:numId w:val="18"/>
        </w:numPr>
      </w:pPr>
      <w:r>
        <w:t>Requerida c</w:t>
      </w:r>
      <w:r w:rsidR="009D2A71">
        <w:t>apacidad de análisis de información, sistematización y redacción.</w:t>
      </w:r>
    </w:p>
    <w:p w14:paraId="43893E8D" w14:textId="77777777" w:rsidR="00B41664" w:rsidRDefault="00B41664" w:rsidP="00B41664">
      <w:pPr>
        <w:pStyle w:val="Prrafodelista"/>
        <w:numPr>
          <w:ilvl w:val="0"/>
          <w:numId w:val="18"/>
        </w:numPr>
      </w:pPr>
      <w:r>
        <w:t>Requerido conocimiento comprobado del ciclo de proyecto y de las principales herramientas de planificación (marco lógico, etc.).</w:t>
      </w:r>
    </w:p>
    <w:p w14:paraId="2C78364F" w14:textId="6A6D940F" w:rsidR="00B41664" w:rsidRPr="00D37B7F" w:rsidRDefault="00B41664" w:rsidP="00B41664">
      <w:pPr>
        <w:pStyle w:val="Prrafodelista"/>
        <w:numPr>
          <w:ilvl w:val="0"/>
          <w:numId w:val="18"/>
        </w:numPr>
      </w:pPr>
      <w:r>
        <w:t>Requerida d</w:t>
      </w:r>
      <w:r w:rsidRPr="00D37B7F">
        <w:t xml:space="preserve">isponibilidad para vivir en </w:t>
      </w:r>
      <w:proofErr w:type="spellStart"/>
      <w:r>
        <w:t>Podor</w:t>
      </w:r>
      <w:proofErr w:type="spellEnd"/>
      <w:r>
        <w:t xml:space="preserve"> </w:t>
      </w:r>
      <w:r w:rsidRPr="00D37B7F">
        <w:t xml:space="preserve">(departamento de </w:t>
      </w:r>
      <w:proofErr w:type="spellStart"/>
      <w:r w:rsidRPr="00D37B7F">
        <w:t>Podor</w:t>
      </w:r>
      <w:proofErr w:type="spellEnd"/>
      <w:r w:rsidRPr="00D37B7F">
        <w:t>, región de Saint Louis</w:t>
      </w:r>
      <w:r w:rsidR="00162B29">
        <w:t>, Senegal</w:t>
      </w:r>
      <w:bookmarkStart w:id="0" w:name="_GoBack"/>
      <w:bookmarkEnd w:id="0"/>
      <w:r>
        <w:t xml:space="preserve">) </w:t>
      </w:r>
      <w:r w:rsidRPr="00D37B7F">
        <w:t>con desplazamientos a las comunidades de intervención, así como a otras áreas del país.</w:t>
      </w:r>
    </w:p>
    <w:p w14:paraId="6FD8EF6D" w14:textId="77777777" w:rsidR="00B41664" w:rsidRPr="001163CE" w:rsidRDefault="00B41664" w:rsidP="00B41664">
      <w:pPr>
        <w:pStyle w:val="Prrafodelista"/>
        <w:numPr>
          <w:ilvl w:val="0"/>
          <w:numId w:val="18"/>
        </w:numPr>
      </w:pPr>
      <w:r w:rsidRPr="00911530">
        <w:rPr>
          <w:b/>
        </w:rPr>
        <w:t>Requerido dominio del francés y del español hablado y escrito</w:t>
      </w:r>
      <w:r w:rsidRPr="001163CE">
        <w:t>.</w:t>
      </w:r>
      <w:r>
        <w:t xml:space="preserve"> Se harán pruebas de idioma durante el proceso de selección.</w:t>
      </w:r>
    </w:p>
    <w:p w14:paraId="01F1A6EE" w14:textId="1E064AA0" w:rsidR="009D2A71" w:rsidRDefault="00B41664" w:rsidP="009D2A71">
      <w:pPr>
        <w:pStyle w:val="Prrafodelista"/>
        <w:numPr>
          <w:ilvl w:val="0"/>
          <w:numId w:val="18"/>
        </w:numPr>
      </w:pPr>
      <w:r>
        <w:t xml:space="preserve">Requerido </w:t>
      </w:r>
      <w:r w:rsidR="009D2A71">
        <w:t xml:space="preserve">conocimiento </w:t>
      </w:r>
      <w:r w:rsidR="009D2A71" w:rsidRPr="00775D13">
        <w:t>previo de</w:t>
      </w:r>
      <w:r w:rsidR="001163CE" w:rsidRPr="00775D13">
        <w:t xml:space="preserve"> la Cooperación Española y de</w:t>
      </w:r>
      <w:r w:rsidR="009D2A71" w:rsidRPr="00775D13">
        <w:t xml:space="preserve"> </w:t>
      </w:r>
      <w:r w:rsidR="009D2A71" w:rsidRPr="001163CE">
        <w:t>financiadores internacionales (Unión Europea, sistema Naciones Unidas, etc.).</w:t>
      </w:r>
    </w:p>
    <w:p w14:paraId="58B39897" w14:textId="0F4C8197" w:rsidR="00DE492A" w:rsidRPr="001163CE" w:rsidRDefault="006019AD" w:rsidP="00DE492A">
      <w:pPr>
        <w:pStyle w:val="Prrafodelista"/>
        <w:numPr>
          <w:ilvl w:val="0"/>
          <w:numId w:val="18"/>
        </w:numPr>
      </w:pPr>
      <w:r>
        <w:t>Requerido c</w:t>
      </w:r>
      <w:r w:rsidR="000507BA" w:rsidRPr="001163CE">
        <w:t xml:space="preserve">arnet de conducir B y </w:t>
      </w:r>
      <w:r w:rsidR="00DE492A" w:rsidRPr="001163CE">
        <w:t>permiso de conducir</w:t>
      </w:r>
      <w:r w:rsidR="000507BA" w:rsidRPr="001163CE">
        <w:t xml:space="preserve"> internacional.</w:t>
      </w:r>
    </w:p>
    <w:p w14:paraId="7CF1C6EC" w14:textId="55ADC7CF" w:rsidR="00ED581F" w:rsidRPr="001163CE" w:rsidRDefault="006019AD" w:rsidP="00DE492A">
      <w:pPr>
        <w:pStyle w:val="Prrafodelista"/>
        <w:numPr>
          <w:ilvl w:val="0"/>
          <w:numId w:val="18"/>
        </w:numPr>
      </w:pPr>
      <w:r>
        <w:t>Requerida n</w:t>
      </w:r>
      <w:r w:rsidR="00ED581F" w:rsidRPr="001163CE">
        <w:t>acionalidad de la Unión Europea o permiso de trabajo en la UE.</w:t>
      </w:r>
    </w:p>
    <w:p w14:paraId="6269456B" w14:textId="77777777" w:rsidR="003B4656" w:rsidRPr="001163CE" w:rsidRDefault="003B4656" w:rsidP="009D2A71">
      <w:pPr>
        <w:rPr>
          <w:b/>
        </w:rPr>
      </w:pPr>
      <w:r w:rsidRPr="001163CE">
        <w:rPr>
          <w:b/>
        </w:rPr>
        <w:t>Experiencia:</w:t>
      </w:r>
    </w:p>
    <w:p w14:paraId="7B98F31B" w14:textId="41F57130" w:rsidR="009D2A71" w:rsidRPr="00775D13" w:rsidRDefault="003B4656" w:rsidP="009D2A71">
      <w:pPr>
        <w:pStyle w:val="Prrafodelista"/>
        <w:numPr>
          <w:ilvl w:val="0"/>
          <w:numId w:val="19"/>
        </w:numPr>
      </w:pPr>
      <w:r w:rsidRPr="00775D13">
        <w:t xml:space="preserve">Se requiere </w:t>
      </w:r>
      <w:r w:rsidRPr="00911530">
        <w:rPr>
          <w:b/>
        </w:rPr>
        <w:t xml:space="preserve">experiencia comprobada en </w:t>
      </w:r>
      <w:r w:rsidR="004918E6" w:rsidRPr="00911530">
        <w:rPr>
          <w:b/>
        </w:rPr>
        <w:t>formulación, seguimiento</w:t>
      </w:r>
      <w:r w:rsidR="006C31E6" w:rsidRPr="00911530">
        <w:rPr>
          <w:b/>
        </w:rPr>
        <w:t xml:space="preserve"> y justificación</w:t>
      </w:r>
      <w:r w:rsidRPr="00911530">
        <w:rPr>
          <w:b/>
        </w:rPr>
        <w:t xml:space="preserve"> de </w:t>
      </w:r>
      <w:r w:rsidR="00D93A2C" w:rsidRPr="00911530">
        <w:rPr>
          <w:b/>
        </w:rPr>
        <w:t>proyectos y programas</w:t>
      </w:r>
      <w:r w:rsidRPr="00911530">
        <w:rPr>
          <w:b/>
        </w:rPr>
        <w:t xml:space="preserve"> de cooperación </w:t>
      </w:r>
      <w:r w:rsidR="006C31E6" w:rsidRPr="00911530">
        <w:rPr>
          <w:b/>
        </w:rPr>
        <w:t>al desarrollo</w:t>
      </w:r>
      <w:r w:rsidRPr="00911530">
        <w:rPr>
          <w:b/>
        </w:rPr>
        <w:t xml:space="preserve"> de al menos </w:t>
      </w:r>
      <w:r w:rsidR="000466E6" w:rsidRPr="00911530">
        <w:rPr>
          <w:b/>
        </w:rPr>
        <w:t>1 año</w:t>
      </w:r>
      <w:r w:rsidR="00F052B7" w:rsidRPr="00775D13">
        <w:t xml:space="preserve">, en particular en proyectos financiados por los principales financiadores de MUSOL (AECID, AACID, AVCD, Generalitat Valenciana y Ayuntamiento de Madrid, </w:t>
      </w:r>
      <w:proofErr w:type="spellStart"/>
      <w:r w:rsidR="000F12C7">
        <w:t>EuropeAid</w:t>
      </w:r>
      <w:proofErr w:type="spellEnd"/>
      <w:r w:rsidR="000F12C7">
        <w:t xml:space="preserve">, </w:t>
      </w:r>
      <w:r w:rsidR="00F052B7" w:rsidRPr="00775D13">
        <w:t>entre otros)</w:t>
      </w:r>
      <w:r w:rsidR="00C77C8D" w:rsidRPr="00775D13">
        <w:t>.</w:t>
      </w:r>
      <w:r w:rsidR="00263A19" w:rsidRPr="00775D13">
        <w:t xml:space="preserve"> </w:t>
      </w:r>
    </w:p>
    <w:p w14:paraId="35B35FD3" w14:textId="701996F3" w:rsidR="003B4656" w:rsidRPr="00F36411" w:rsidRDefault="00F36411" w:rsidP="009D2A71">
      <w:pPr>
        <w:pStyle w:val="Prrafodelista"/>
        <w:numPr>
          <w:ilvl w:val="0"/>
          <w:numId w:val="19"/>
        </w:numPr>
      </w:pPr>
      <w:r>
        <w:t>Valorable e</w:t>
      </w:r>
      <w:r w:rsidR="003B4656" w:rsidRPr="00F36411">
        <w:t>xperiencia de trabajo en terreno</w:t>
      </w:r>
      <w:r w:rsidR="006C31E6" w:rsidRPr="00F36411">
        <w:t>,</w:t>
      </w:r>
      <w:r w:rsidR="003B4656" w:rsidRPr="00F36411">
        <w:t xml:space="preserve"> </w:t>
      </w:r>
      <w:r w:rsidR="001163CE" w:rsidRPr="00F36411">
        <w:t>preferentemente en</w:t>
      </w:r>
      <w:r w:rsidR="003B4656" w:rsidRPr="00F36411">
        <w:t xml:space="preserve"> África occidental</w:t>
      </w:r>
      <w:r w:rsidR="00C77C8D" w:rsidRPr="00F36411">
        <w:t xml:space="preserve"> en el ámbito del acceso al agua para usos múltiples</w:t>
      </w:r>
      <w:r>
        <w:t xml:space="preserve"> y seguridad alimentaria.</w:t>
      </w:r>
    </w:p>
    <w:p w14:paraId="3D6FF5CC" w14:textId="77777777" w:rsidR="002F0BDE" w:rsidRDefault="002F0BDE" w:rsidP="009F5337">
      <w:pPr>
        <w:pStyle w:val="Ttulo1"/>
      </w:pPr>
    </w:p>
    <w:p w14:paraId="0B356C47" w14:textId="77777777" w:rsidR="009F5337" w:rsidRDefault="009F5337" w:rsidP="009F5337">
      <w:pPr>
        <w:pStyle w:val="Ttulo1"/>
      </w:pPr>
      <w:r>
        <w:t>INTEGRACIÓN FUNCIONAL</w:t>
      </w:r>
    </w:p>
    <w:p w14:paraId="1B87991E" w14:textId="00048165" w:rsidR="009F5337" w:rsidRDefault="006C31E6" w:rsidP="006C31E6">
      <w:r>
        <w:lastRenderedPageBreak/>
        <w:t xml:space="preserve">En el marco de la estructura por áreas funcionales de la organización, el/la </w:t>
      </w:r>
      <w:r w:rsidR="0086167C">
        <w:t>Técnico</w:t>
      </w:r>
      <w:r>
        <w:t>/a Expatriado/a se integra en el Área de Proyectos</w:t>
      </w:r>
      <w:r w:rsidRPr="00775D13">
        <w:t xml:space="preserve">. Responde ante el Coordinador/a de programas asignado. </w:t>
      </w:r>
      <w:r>
        <w:t xml:space="preserve">Es evaluado en conjunto por el Coordinador/a de </w:t>
      </w:r>
      <w:r w:rsidRPr="00775D13">
        <w:t>programas</w:t>
      </w:r>
      <w:r w:rsidR="00D93A2C" w:rsidRPr="00775D13">
        <w:t xml:space="preserve"> de Senegal</w:t>
      </w:r>
      <w:r w:rsidRPr="00775D13">
        <w:t xml:space="preserve"> y por el Director/a del Área de Proyectos. Mantiene una constante comunicación con </w:t>
      </w:r>
      <w:r w:rsidR="00D93A2C" w:rsidRPr="00775D13">
        <w:t xml:space="preserve">el personal técnico de proyectos adscrito a Senegal </w:t>
      </w:r>
      <w:r>
        <w:t>y con las otras áreas, en particular con la Sub-Área de Comunicación y con el Área de Administración y Finanzas.</w:t>
      </w:r>
    </w:p>
    <w:p w14:paraId="3C09C5A7" w14:textId="77777777" w:rsidR="009F5337" w:rsidRDefault="009F5337">
      <w:pPr>
        <w:spacing w:after="160" w:line="259" w:lineRule="auto"/>
        <w:jc w:val="left"/>
      </w:pPr>
    </w:p>
    <w:p w14:paraId="5DF06285" w14:textId="77777777" w:rsidR="009F5337" w:rsidRDefault="009F5337" w:rsidP="009F5337">
      <w:pPr>
        <w:pStyle w:val="Ttulo1"/>
      </w:pPr>
      <w:r>
        <w:t>PERFIL COMPETENCIAS</w:t>
      </w:r>
    </w:p>
    <w:p w14:paraId="6A0073C3" w14:textId="77777777" w:rsidR="009F5337" w:rsidRPr="00853049" w:rsidRDefault="00424B02">
      <w:pPr>
        <w:spacing w:after="160" w:line="259" w:lineRule="auto"/>
        <w:jc w:val="left"/>
        <w:rPr>
          <w:b/>
        </w:rPr>
      </w:pPr>
      <w:r w:rsidRPr="00853049">
        <w:rPr>
          <w:b/>
        </w:rPr>
        <w:t>Competencias institucionales: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24B02" w:rsidRPr="00424B02" w14:paraId="02E40609" w14:textId="77777777" w:rsidTr="00424B02">
        <w:tc>
          <w:tcPr>
            <w:tcW w:w="4247" w:type="dxa"/>
          </w:tcPr>
          <w:p w14:paraId="2E65EBD0" w14:textId="77777777" w:rsidR="00424B02" w:rsidRPr="00424B02" w:rsidRDefault="00424B02" w:rsidP="00424B02">
            <w:pPr>
              <w:spacing w:after="160" w:line="259" w:lineRule="auto"/>
              <w:jc w:val="center"/>
              <w:rPr>
                <w:b/>
              </w:rPr>
            </w:pPr>
            <w:r w:rsidRPr="00424B02">
              <w:rPr>
                <w:b/>
              </w:rPr>
              <w:t>Competencias Institucionales</w:t>
            </w:r>
          </w:p>
        </w:tc>
        <w:tc>
          <w:tcPr>
            <w:tcW w:w="4247" w:type="dxa"/>
          </w:tcPr>
          <w:p w14:paraId="17145A97" w14:textId="77777777" w:rsidR="00424B02" w:rsidRPr="00775D13" w:rsidRDefault="00424B02" w:rsidP="00424B02">
            <w:pPr>
              <w:spacing w:after="160" w:line="259" w:lineRule="auto"/>
              <w:jc w:val="center"/>
              <w:rPr>
                <w:b/>
              </w:rPr>
            </w:pPr>
            <w:r w:rsidRPr="00775D13">
              <w:rPr>
                <w:b/>
              </w:rPr>
              <w:t>Nivel de desarrollo requerido</w:t>
            </w:r>
          </w:p>
        </w:tc>
      </w:tr>
      <w:tr w:rsidR="00424B02" w14:paraId="30719973" w14:textId="77777777" w:rsidTr="00424B02">
        <w:tc>
          <w:tcPr>
            <w:tcW w:w="4247" w:type="dxa"/>
          </w:tcPr>
          <w:p w14:paraId="00C83D12" w14:textId="77777777" w:rsidR="00424B02" w:rsidRDefault="00424B02" w:rsidP="00424B02">
            <w:pPr>
              <w:spacing w:after="160" w:line="259" w:lineRule="auto"/>
              <w:jc w:val="center"/>
            </w:pPr>
            <w:r>
              <w:t>Compromiso con la organización</w:t>
            </w:r>
          </w:p>
        </w:tc>
        <w:tc>
          <w:tcPr>
            <w:tcW w:w="4247" w:type="dxa"/>
          </w:tcPr>
          <w:p w14:paraId="1CDB9F0E" w14:textId="77777777" w:rsidR="00424B02" w:rsidRPr="00775D13" w:rsidRDefault="00853049" w:rsidP="00424B02">
            <w:pPr>
              <w:spacing w:after="160" w:line="259" w:lineRule="auto"/>
              <w:jc w:val="center"/>
            </w:pPr>
            <w:r w:rsidRPr="00775D13">
              <w:t>Alto</w:t>
            </w:r>
          </w:p>
        </w:tc>
      </w:tr>
      <w:tr w:rsidR="00424B02" w14:paraId="2B7C6D18" w14:textId="77777777" w:rsidTr="00424B02">
        <w:tc>
          <w:tcPr>
            <w:tcW w:w="4247" w:type="dxa"/>
          </w:tcPr>
          <w:p w14:paraId="11188E69" w14:textId="77777777" w:rsidR="00424B02" w:rsidRDefault="00424B02" w:rsidP="00424B02">
            <w:pPr>
              <w:spacing w:after="160" w:line="259" w:lineRule="auto"/>
              <w:jc w:val="center"/>
            </w:pPr>
            <w:r>
              <w:t>Comunicación</w:t>
            </w:r>
          </w:p>
        </w:tc>
        <w:tc>
          <w:tcPr>
            <w:tcW w:w="4247" w:type="dxa"/>
          </w:tcPr>
          <w:p w14:paraId="761C01C2" w14:textId="77777777" w:rsidR="00424B02" w:rsidRPr="00775D13" w:rsidRDefault="00853049" w:rsidP="00424B02">
            <w:pPr>
              <w:spacing w:after="160" w:line="259" w:lineRule="auto"/>
              <w:jc w:val="center"/>
            </w:pPr>
            <w:r w:rsidRPr="00775D13">
              <w:t>Alto</w:t>
            </w:r>
          </w:p>
        </w:tc>
      </w:tr>
      <w:tr w:rsidR="00424B02" w14:paraId="0EE629D8" w14:textId="77777777" w:rsidTr="00424B02">
        <w:tc>
          <w:tcPr>
            <w:tcW w:w="4247" w:type="dxa"/>
          </w:tcPr>
          <w:p w14:paraId="5F720C75" w14:textId="77777777" w:rsidR="00424B02" w:rsidRDefault="00424B02" w:rsidP="00424B02">
            <w:pPr>
              <w:spacing w:after="160" w:line="259" w:lineRule="auto"/>
              <w:jc w:val="center"/>
            </w:pPr>
            <w:r>
              <w:t>Excelencia</w:t>
            </w:r>
          </w:p>
        </w:tc>
        <w:tc>
          <w:tcPr>
            <w:tcW w:w="4247" w:type="dxa"/>
          </w:tcPr>
          <w:p w14:paraId="3554BD12" w14:textId="77777777" w:rsidR="00424B02" w:rsidRPr="00775D13" w:rsidRDefault="00853049" w:rsidP="00424B02">
            <w:pPr>
              <w:spacing w:after="160" w:line="259" w:lineRule="auto"/>
              <w:jc w:val="center"/>
            </w:pPr>
            <w:r w:rsidRPr="00775D13">
              <w:t>Alto</w:t>
            </w:r>
          </w:p>
        </w:tc>
      </w:tr>
      <w:tr w:rsidR="00424B02" w14:paraId="096ACF46" w14:textId="77777777" w:rsidTr="00424B02">
        <w:tc>
          <w:tcPr>
            <w:tcW w:w="4247" w:type="dxa"/>
          </w:tcPr>
          <w:p w14:paraId="2EDFEFD4" w14:textId="77777777" w:rsidR="00424B02" w:rsidRDefault="00424B02" w:rsidP="00424B02">
            <w:pPr>
              <w:spacing w:after="160" w:line="259" w:lineRule="auto"/>
              <w:jc w:val="center"/>
            </w:pPr>
            <w:r>
              <w:t>Innovación</w:t>
            </w:r>
          </w:p>
        </w:tc>
        <w:tc>
          <w:tcPr>
            <w:tcW w:w="4247" w:type="dxa"/>
          </w:tcPr>
          <w:p w14:paraId="60005FDF" w14:textId="77777777" w:rsidR="00424B02" w:rsidRPr="00775D13" w:rsidRDefault="00853049" w:rsidP="00424B02">
            <w:pPr>
              <w:spacing w:after="160" w:line="259" w:lineRule="auto"/>
              <w:jc w:val="center"/>
            </w:pPr>
            <w:r w:rsidRPr="00775D13">
              <w:t>Alto</w:t>
            </w:r>
          </w:p>
        </w:tc>
      </w:tr>
      <w:tr w:rsidR="00424B02" w14:paraId="289676EF" w14:textId="77777777" w:rsidTr="00424B02">
        <w:tc>
          <w:tcPr>
            <w:tcW w:w="4247" w:type="dxa"/>
          </w:tcPr>
          <w:p w14:paraId="619E5B10" w14:textId="77777777" w:rsidR="00424B02" w:rsidRDefault="00424B02" w:rsidP="00424B02">
            <w:pPr>
              <w:spacing w:after="160" w:line="259" w:lineRule="auto"/>
              <w:jc w:val="center"/>
            </w:pPr>
            <w:r>
              <w:t>Mejora continua</w:t>
            </w:r>
          </w:p>
        </w:tc>
        <w:tc>
          <w:tcPr>
            <w:tcW w:w="4247" w:type="dxa"/>
          </w:tcPr>
          <w:p w14:paraId="13185C37" w14:textId="77777777" w:rsidR="00424B02" w:rsidRPr="00775D13" w:rsidRDefault="00853049" w:rsidP="00424B02">
            <w:pPr>
              <w:spacing w:after="160" w:line="259" w:lineRule="auto"/>
              <w:jc w:val="center"/>
            </w:pPr>
            <w:r w:rsidRPr="00775D13">
              <w:t>Alto</w:t>
            </w:r>
          </w:p>
        </w:tc>
      </w:tr>
      <w:tr w:rsidR="00424B02" w14:paraId="7EE9FBD3" w14:textId="77777777" w:rsidTr="00424B02">
        <w:tc>
          <w:tcPr>
            <w:tcW w:w="4247" w:type="dxa"/>
          </w:tcPr>
          <w:p w14:paraId="2F5D7735" w14:textId="77777777" w:rsidR="00424B02" w:rsidRDefault="00424B02" w:rsidP="00424B02">
            <w:pPr>
              <w:spacing w:after="160" w:line="259" w:lineRule="auto"/>
              <w:jc w:val="center"/>
            </w:pPr>
            <w:r>
              <w:t>Orientación al cliente</w:t>
            </w:r>
          </w:p>
        </w:tc>
        <w:tc>
          <w:tcPr>
            <w:tcW w:w="4247" w:type="dxa"/>
          </w:tcPr>
          <w:p w14:paraId="2FB2F190" w14:textId="77777777" w:rsidR="00424B02" w:rsidRPr="00775D13" w:rsidRDefault="00853049" w:rsidP="00424B02">
            <w:pPr>
              <w:spacing w:after="160" w:line="259" w:lineRule="auto"/>
              <w:jc w:val="center"/>
            </w:pPr>
            <w:r w:rsidRPr="00775D13">
              <w:t>Medio</w:t>
            </w:r>
          </w:p>
        </w:tc>
      </w:tr>
      <w:tr w:rsidR="00424B02" w14:paraId="0FCC4D23" w14:textId="77777777" w:rsidTr="00424B02">
        <w:tc>
          <w:tcPr>
            <w:tcW w:w="4247" w:type="dxa"/>
          </w:tcPr>
          <w:p w14:paraId="716EB7AC" w14:textId="77777777" w:rsidR="00424B02" w:rsidRDefault="00424B02" w:rsidP="00424B02">
            <w:pPr>
              <w:spacing w:after="160" w:line="259" w:lineRule="auto"/>
              <w:jc w:val="center"/>
            </w:pPr>
            <w:r>
              <w:t>Planificación/Organización</w:t>
            </w:r>
          </w:p>
        </w:tc>
        <w:tc>
          <w:tcPr>
            <w:tcW w:w="4247" w:type="dxa"/>
          </w:tcPr>
          <w:p w14:paraId="3F894296" w14:textId="05195C1B" w:rsidR="00424B02" w:rsidRPr="00775D13" w:rsidRDefault="00D93A2C" w:rsidP="00D93A2C">
            <w:pPr>
              <w:spacing w:after="160" w:line="259" w:lineRule="auto"/>
              <w:jc w:val="center"/>
            </w:pPr>
            <w:r w:rsidRPr="00775D13">
              <w:t>Alto</w:t>
            </w:r>
          </w:p>
        </w:tc>
      </w:tr>
    </w:tbl>
    <w:p w14:paraId="2BB7E69F" w14:textId="77777777" w:rsidR="00424B02" w:rsidRDefault="00424B02">
      <w:pPr>
        <w:spacing w:after="160" w:line="259" w:lineRule="auto"/>
        <w:jc w:val="left"/>
      </w:pPr>
    </w:p>
    <w:p w14:paraId="4917305C" w14:textId="77777777" w:rsidR="009F5337" w:rsidRPr="000507BA" w:rsidRDefault="00853049">
      <w:pPr>
        <w:spacing w:after="160" w:line="259" w:lineRule="auto"/>
        <w:jc w:val="left"/>
        <w:rPr>
          <w:b/>
        </w:rPr>
      </w:pPr>
      <w:r w:rsidRPr="000507BA">
        <w:rPr>
          <w:b/>
        </w:rPr>
        <w:t>Competencias clave del puesto: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53049" w:rsidRPr="00424B02" w14:paraId="5368B731" w14:textId="77777777" w:rsidTr="00A125B7">
        <w:tc>
          <w:tcPr>
            <w:tcW w:w="4247" w:type="dxa"/>
          </w:tcPr>
          <w:p w14:paraId="19A72805" w14:textId="77777777" w:rsidR="00853049" w:rsidRPr="00424B02" w:rsidRDefault="00853049" w:rsidP="00A125B7">
            <w:pPr>
              <w:spacing w:after="160" w:line="259" w:lineRule="auto"/>
              <w:jc w:val="center"/>
              <w:rPr>
                <w:b/>
              </w:rPr>
            </w:pPr>
            <w:r w:rsidRPr="00424B02">
              <w:rPr>
                <w:b/>
              </w:rPr>
              <w:t>Competencias Institucionales</w:t>
            </w:r>
          </w:p>
        </w:tc>
        <w:tc>
          <w:tcPr>
            <w:tcW w:w="4247" w:type="dxa"/>
          </w:tcPr>
          <w:p w14:paraId="3CB6FF30" w14:textId="77777777" w:rsidR="00853049" w:rsidRPr="00775D13" w:rsidRDefault="00853049" w:rsidP="00A125B7">
            <w:pPr>
              <w:spacing w:after="160" w:line="259" w:lineRule="auto"/>
              <w:jc w:val="center"/>
              <w:rPr>
                <w:b/>
              </w:rPr>
            </w:pPr>
            <w:r w:rsidRPr="00775D13">
              <w:rPr>
                <w:b/>
              </w:rPr>
              <w:t>Nivel de desarrollo requerido</w:t>
            </w:r>
          </w:p>
        </w:tc>
      </w:tr>
      <w:tr w:rsidR="00853049" w14:paraId="405E631E" w14:textId="77777777" w:rsidTr="00A125B7">
        <w:tc>
          <w:tcPr>
            <w:tcW w:w="4247" w:type="dxa"/>
          </w:tcPr>
          <w:p w14:paraId="7348BC12" w14:textId="77777777" w:rsidR="00853049" w:rsidRDefault="00853049" w:rsidP="00A125B7">
            <w:pPr>
              <w:spacing w:after="160" w:line="259" w:lineRule="auto"/>
              <w:jc w:val="center"/>
            </w:pPr>
            <w:r>
              <w:t>Liderazgo</w:t>
            </w:r>
          </w:p>
        </w:tc>
        <w:tc>
          <w:tcPr>
            <w:tcW w:w="4247" w:type="dxa"/>
          </w:tcPr>
          <w:p w14:paraId="4864069C" w14:textId="5F489D89" w:rsidR="00853049" w:rsidRPr="00775D13" w:rsidRDefault="00D93A2C" w:rsidP="00A125B7">
            <w:pPr>
              <w:spacing w:after="160" w:line="259" w:lineRule="auto"/>
              <w:jc w:val="center"/>
            </w:pPr>
            <w:r w:rsidRPr="00775D13">
              <w:t>Alto</w:t>
            </w:r>
          </w:p>
        </w:tc>
      </w:tr>
      <w:tr w:rsidR="00853049" w14:paraId="342E0F90" w14:textId="77777777" w:rsidTr="00A125B7">
        <w:tc>
          <w:tcPr>
            <w:tcW w:w="4247" w:type="dxa"/>
          </w:tcPr>
          <w:p w14:paraId="000D4494" w14:textId="77777777" w:rsidR="00853049" w:rsidRDefault="00853049" w:rsidP="00A125B7">
            <w:pPr>
              <w:spacing w:after="160" w:line="259" w:lineRule="auto"/>
              <w:jc w:val="center"/>
            </w:pPr>
            <w:r>
              <w:t>Flexibilidad</w:t>
            </w:r>
          </w:p>
        </w:tc>
        <w:tc>
          <w:tcPr>
            <w:tcW w:w="4247" w:type="dxa"/>
          </w:tcPr>
          <w:p w14:paraId="180C8A9B" w14:textId="77777777" w:rsidR="00853049" w:rsidRPr="00775D13" w:rsidRDefault="00853049" w:rsidP="00A125B7">
            <w:pPr>
              <w:spacing w:after="160" w:line="259" w:lineRule="auto"/>
              <w:jc w:val="center"/>
            </w:pPr>
            <w:r w:rsidRPr="00775D13">
              <w:t>Medio</w:t>
            </w:r>
          </w:p>
        </w:tc>
      </w:tr>
      <w:tr w:rsidR="00853049" w14:paraId="3DCECC86" w14:textId="77777777" w:rsidTr="00A125B7">
        <w:tc>
          <w:tcPr>
            <w:tcW w:w="4247" w:type="dxa"/>
          </w:tcPr>
          <w:p w14:paraId="6617D1BC" w14:textId="77777777" w:rsidR="00853049" w:rsidRDefault="00853049" w:rsidP="00A125B7">
            <w:pPr>
              <w:spacing w:after="160" w:line="259" w:lineRule="auto"/>
              <w:jc w:val="center"/>
            </w:pPr>
            <w:r>
              <w:t>Negociación</w:t>
            </w:r>
          </w:p>
        </w:tc>
        <w:tc>
          <w:tcPr>
            <w:tcW w:w="4247" w:type="dxa"/>
          </w:tcPr>
          <w:p w14:paraId="3AD5F96E" w14:textId="77777777" w:rsidR="00853049" w:rsidRPr="00775D13" w:rsidRDefault="00853049" w:rsidP="00A125B7">
            <w:pPr>
              <w:spacing w:after="160" w:line="259" w:lineRule="auto"/>
              <w:jc w:val="center"/>
            </w:pPr>
            <w:r w:rsidRPr="00775D13">
              <w:t>Medio</w:t>
            </w:r>
          </w:p>
        </w:tc>
      </w:tr>
      <w:tr w:rsidR="00853049" w14:paraId="28798E45" w14:textId="77777777" w:rsidTr="00A125B7">
        <w:tc>
          <w:tcPr>
            <w:tcW w:w="4247" w:type="dxa"/>
          </w:tcPr>
          <w:p w14:paraId="4189092C" w14:textId="77777777" w:rsidR="00853049" w:rsidRDefault="00853049" w:rsidP="00A125B7">
            <w:pPr>
              <w:spacing w:after="160" w:line="259" w:lineRule="auto"/>
              <w:jc w:val="center"/>
            </w:pPr>
            <w:r>
              <w:t>Desarrollo Interrelaciones</w:t>
            </w:r>
          </w:p>
        </w:tc>
        <w:tc>
          <w:tcPr>
            <w:tcW w:w="4247" w:type="dxa"/>
          </w:tcPr>
          <w:p w14:paraId="4131A451" w14:textId="77777777" w:rsidR="00853049" w:rsidRPr="00775D13" w:rsidRDefault="00853049" w:rsidP="00A125B7">
            <w:pPr>
              <w:spacing w:after="160" w:line="259" w:lineRule="auto"/>
              <w:jc w:val="center"/>
            </w:pPr>
            <w:r w:rsidRPr="00775D13">
              <w:t>Alto</w:t>
            </w:r>
          </w:p>
        </w:tc>
      </w:tr>
      <w:tr w:rsidR="00853049" w14:paraId="0129A9D2" w14:textId="77777777" w:rsidTr="00A125B7">
        <w:tc>
          <w:tcPr>
            <w:tcW w:w="4247" w:type="dxa"/>
          </w:tcPr>
          <w:p w14:paraId="5A53B48C" w14:textId="77777777" w:rsidR="00853049" w:rsidRDefault="00853049" w:rsidP="00A125B7">
            <w:pPr>
              <w:spacing w:after="160" w:line="259" w:lineRule="auto"/>
              <w:jc w:val="center"/>
            </w:pPr>
            <w:r>
              <w:t>Trabajo en equipo</w:t>
            </w:r>
          </w:p>
        </w:tc>
        <w:tc>
          <w:tcPr>
            <w:tcW w:w="4247" w:type="dxa"/>
          </w:tcPr>
          <w:p w14:paraId="584243A3" w14:textId="6A06EA4F" w:rsidR="00853049" w:rsidRPr="00775D13" w:rsidRDefault="00D93A2C" w:rsidP="00A125B7">
            <w:pPr>
              <w:spacing w:after="160" w:line="259" w:lineRule="auto"/>
              <w:jc w:val="center"/>
            </w:pPr>
            <w:r w:rsidRPr="00775D13">
              <w:t>Alto</w:t>
            </w:r>
          </w:p>
        </w:tc>
      </w:tr>
      <w:tr w:rsidR="00853049" w14:paraId="52CF7D2C" w14:textId="77777777" w:rsidTr="00A125B7">
        <w:tc>
          <w:tcPr>
            <w:tcW w:w="4247" w:type="dxa"/>
          </w:tcPr>
          <w:p w14:paraId="36649C74" w14:textId="77777777" w:rsidR="00853049" w:rsidRDefault="00853049" w:rsidP="00A125B7">
            <w:pPr>
              <w:spacing w:after="160" w:line="259" w:lineRule="auto"/>
              <w:jc w:val="center"/>
            </w:pPr>
            <w:r>
              <w:t>Solución de problemas</w:t>
            </w:r>
          </w:p>
        </w:tc>
        <w:tc>
          <w:tcPr>
            <w:tcW w:w="4247" w:type="dxa"/>
          </w:tcPr>
          <w:p w14:paraId="4CD2ECB3" w14:textId="77777777" w:rsidR="00853049" w:rsidRPr="00775D13" w:rsidRDefault="00853049" w:rsidP="00A125B7">
            <w:pPr>
              <w:spacing w:after="160" w:line="259" w:lineRule="auto"/>
              <w:jc w:val="center"/>
            </w:pPr>
            <w:r w:rsidRPr="00775D13">
              <w:t>Alto</w:t>
            </w:r>
          </w:p>
        </w:tc>
      </w:tr>
      <w:tr w:rsidR="00853049" w14:paraId="52EA9EE3" w14:textId="77777777" w:rsidTr="00A125B7">
        <w:tc>
          <w:tcPr>
            <w:tcW w:w="4247" w:type="dxa"/>
          </w:tcPr>
          <w:p w14:paraId="7D01DB45" w14:textId="77777777" w:rsidR="00853049" w:rsidRDefault="00853049" w:rsidP="00A125B7">
            <w:pPr>
              <w:spacing w:after="160" w:line="259" w:lineRule="auto"/>
              <w:jc w:val="center"/>
            </w:pPr>
            <w:r>
              <w:t>Iniciativa/Autonomía</w:t>
            </w:r>
          </w:p>
        </w:tc>
        <w:tc>
          <w:tcPr>
            <w:tcW w:w="4247" w:type="dxa"/>
          </w:tcPr>
          <w:p w14:paraId="4B45E18C" w14:textId="77777777" w:rsidR="00853049" w:rsidRPr="00775D13" w:rsidRDefault="00853049" w:rsidP="00A125B7">
            <w:pPr>
              <w:spacing w:after="160" w:line="259" w:lineRule="auto"/>
              <w:jc w:val="center"/>
            </w:pPr>
            <w:r w:rsidRPr="00775D13">
              <w:t>Alto</w:t>
            </w:r>
          </w:p>
        </w:tc>
      </w:tr>
    </w:tbl>
    <w:p w14:paraId="0DDE3AF1" w14:textId="77777777" w:rsidR="00853049" w:rsidRDefault="00853049">
      <w:pPr>
        <w:spacing w:after="160" w:line="259" w:lineRule="auto"/>
        <w:jc w:val="left"/>
      </w:pPr>
    </w:p>
    <w:p w14:paraId="2187E62D" w14:textId="77777777" w:rsidR="009F5337" w:rsidRDefault="009F5337" w:rsidP="009F5337">
      <w:pPr>
        <w:pStyle w:val="Ttulo1"/>
      </w:pPr>
      <w:r>
        <w:t>CONDICIONES LABORALES</w:t>
      </w:r>
    </w:p>
    <w:p w14:paraId="75960FC8" w14:textId="6601717F" w:rsidR="009F5337" w:rsidRPr="00775D13" w:rsidRDefault="009F5337" w:rsidP="00DE492A">
      <w:pPr>
        <w:pStyle w:val="Prrafodelista"/>
        <w:numPr>
          <w:ilvl w:val="0"/>
          <w:numId w:val="21"/>
        </w:numPr>
      </w:pPr>
      <w:r w:rsidRPr="00775D13">
        <w:t>Jornada laboral de 40 horas semanales</w:t>
      </w:r>
      <w:r w:rsidR="005252B6" w:rsidRPr="00775D13">
        <w:t>, con posibilidad de flexibilidad.</w:t>
      </w:r>
    </w:p>
    <w:p w14:paraId="18E857C8" w14:textId="5B8B151C" w:rsidR="009F5337" w:rsidRPr="00F36411" w:rsidRDefault="009F5337" w:rsidP="00DE492A">
      <w:pPr>
        <w:pStyle w:val="Prrafodelista"/>
        <w:numPr>
          <w:ilvl w:val="0"/>
          <w:numId w:val="21"/>
        </w:numPr>
      </w:pPr>
      <w:r w:rsidRPr="00F36411">
        <w:t>Lugar de</w:t>
      </w:r>
      <w:r w:rsidR="00D93A2C" w:rsidRPr="00F36411">
        <w:t xml:space="preserve"> </w:t>
      </w:r>
      <w:r w:rsidR="00DE492A" w:rsidRPr="00F36411">
        <w:t>residencia</w:t>
      </w:r>
      <w:r w:rsidRPr="00F36411">
        <w:t>:</w:t>
      </w:r>
      <w:r w:rsidR="00D93A2C" w:rsidRPr="00F36411">
        <w:t xml:space="preserve"> </w:t>
      </w:r>
      <w:proofErr w:type="spellStart"/>
      <w:r w:rsidR="00D93A2C" w:rsidRPr="00F36411">
        <w:t>Podor</w:t>
      </w:r>
      <w:proofErr w:type="spellEnd"/>
      <w:r w:rsidR="00D93A2C" w:rsidRPr="00F36411">
        <w:t xml:space="preserve"> </w:t>
      </w:r>
      <w:r w:rsidR="00C77201" w:rsidRPr="00F36411">
        <w:t>(norte de Senegal)</w:t>
      </w:r>
      <w:r w:rsidR="00F36411" w:rsidRPr="00F36411">
        <w:t>.</w:t>
      </w:r>
    </w:p>
    <w:p w14:paraId="247C4B54" w14:textId="77777777" w:rsidR="009F5337" w:rsidRDefault="00DE492A" w:rsidP="00DE492A">
      <w:pPr>
        <w:pStyle w:val="Prrafodelista"/>
        <w:numPr>
          <w:ilvl w:val="0"/>
          <w:numId w:val="21"/>
        </w:numPr>
      </w:pPr>
      <w:r>
        <w:t>Salario seg</w:t>
      </w:r>
      <w:r w:rsidR="00ED581F">
        <w:t>ún baremos</w:t>
      </w:r>
      <w:r>
        <w:t xml:space="preserve"> de la organización.</w:t>
      </w:r>
    </w:p>
    <w:p w14:paraId="4F62ADC8" w14:textId="77777777" w:rsidR="004B3981" w:rsidRPr="00775D13" w:rsidRDefault="009F5337" w:rsidP="00DE492A">
      <w:pPr>
        <w:pStyle w:val="Prrafodelista"/>
        <w:numPr>
          <w:ilvl w:val="0"/>
          <w:numId w:val="21"/>
        </w:numPr>
      </w:pPr>
      <w:r w:rsidRPr="00775D13">
        <w:t xml:space="preserve">Duración: Contrato </w:t>
      </w:r>
      <w:r w:rsidR="00ED581F" w:rsidRPr="00775D13">
        <w:t xml:space="preserve">de un año prorrogable (con </w:t>
      </w:r>
      <w:r w:rsidRPr="00775D13">
        <w:t>3 meses</w:t>
      </w:r>
      <w:r w:rsidR="00ED581F" w:rsidRPr="00775D13">
        <w:t xml:space="preserve"> de prueba)</w:t>
      </w:r>
      <w:r w:rsidRPr="00775D13">
        <w:t>.</w:t>
      </w:r>
    </w:p>
    <w:p w14:paraId="17B1AA73" w14:textId="605CE227" w:rsidR="00CE4A4B" w:rsidRPr="00C77201" w:rsidRDefault="005252B6" w:rsidP="00DE492A">
      <w:pPr>
        <w:pStyle w:val="Prrafodelista"/>
        <w:numPr>
          <w:ilvl w:val="0"/>
          <w:numId w:val="21"/>
        </w:numPr>
      </w:pPr>
      <w:r w:rsidRPr="00C77201">
        <w:t xml:space="preserve">Incorporación: </w:t>
      </w:r>
      <w:r w:rsidR="00C77201" w:rsidRPr="00C77201">
        <w:t>en 202</w:t>
      </w:r>
      <w:r w:rsidR="00B5024C">
        <w:t>2</w:t>
      </w:r>
      <w:r w:rsidR="00C77201">
        <w:t>.</w:t>
      </w:r>
    </w:p>
    <w:p w14:paraId="15E4BA9F" w14:textId="0C9FB3DD" w:rsidR="004B3981" w:rsidRDefault="004B3981">
      <w:pPr>
        <w:spacing w:after="160" w:line="259" w:lineRule="auto"/>
        <w:jc w:val="left"/>
      </w:pPr>
    </w:p>
    <w:sectPr w:rsidR="004B3981" w:rsidSect="00783F15">
      <w:headerReference w:type="default" r:id="rId8"/>
      <w:foot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B87AA" w14:textId="77777777" w:rsidR="00F14E0B" w:rsidRDefault="00F14E0B" w:rsidP="003631C0">
      <w:pPr>
        <w:spacing w:line="240" w:lineRule="auto"/>
      </w:pPr>
      <w:r>
        <w:separator/>
      </w:r>
    </w:p>
  </w:endnote>
  <w:endnote w:type="continuationSeparator" w:id="0">
    <w:p w14:paraId="16D96D34" w14:textId="77777777" w:rsidR="00F14E0B" w:rsidRDefault="00F14E0B" w:rsidP="00363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871235"/>
      <w:docPartObj>
        <w:docPartGallery w:val="Page Numbers (Bottom of Page)"/>
        <w:docPartUnique/>
      </w:docPartObj>
    </w:sdtPr>
    <w:sdtEndPr/>
    <w:sdtContent>
      <w:p w14:paraId="330B8B16" w14:textId="442401DF" w:rsidR="00300B8C" w:rsidRDefault="00300B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29">
          <w:rPr>
            <w:noProof/>
          </w:rPr>
          <w:t>4</w:t>
        </w:r>
        <w:r>
          <w:fldChar w:fldCharType="end"/>
        </w:r>
      </w:p>
    </w:sdtContent>
  </w:sdt>
  <w:p w14:paraId="5CE39C23" w14:textId="77777777" w:rsidR="00300B8C" w:rsidRDefault="00300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690F0" w14:textId="77777777" w:rsidR="00F14E0B" w:rsidRDefault="00F14E0B" w:rsidP="003631C0">
      <w:pPr>
        <w:spacing w:line="240" w:lineRule="auto"/>
      </w:pPr>
      <w:r>
        <w:separator/>
      </w:r>
    </w:p>
  </w:footnote>
  <w:footnote w:type="continuationSeparator" w:id="0">
    <w:p w14:paraId="2D9F3A83" w14:textId="77777777" w:rsidR="00F14E0B" w:rsidRDefault="00F14E0B" w:rsidP="003631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47C1" w14:textId="6BF03B20" w:rsidR="004F6606" w:rsidRDefault="00580832" w:rsidP="0038402D">
    <w:pPr>
      <w:pStyle w:val="Encabezado"/>
      <w:tabs>
        <w:tab w:val="clear" w:pos="4252"/>
        <w:tab w:val="clear" w:pos="8504"/>
        <w:tab w:val="left" w:pos="303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D1FC81" wp14:editId="0E73AE0C">
          <wp:simplePos x="0" y="0"/>
          <wp:positionH relativeFrom="column">
            <wp:posOffset>3666490</wp:posOffset>
          </wp:positionH>
          <wp:positionV relativeFrom="paragraph">
            <wp:posOffset>-164796</wp:posOffset>
          </wp:positionV>
          <wp:extent cx="1731600" cy="644400"/>
          <wp:effectExtent l="0" t="0" r="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71"/>
    <w:multiLevelType w:val="hybridMultilevel"/>
    <w:tmpl w:val="FF0C3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05E1"/>
    <w:multiLevelType w:val="hybridMultilevel"/>
    <w:tmpl w:val="0106B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3070"/>
    <w:multiLevelType w:val="hybridMultilevel"/>
    <w:tmpl w:val="CEFAF0E4"/>
    <w:lvl w:ilvl="0" w:tplc="A70E5424">
      <w:start w:val="1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601B"/>
    <w:multiLevelType w:val="hybridMultilevel"/>
    <w:tmpl w:val="7F9E37DC"/>
    <w:lvl w:ilvl="0" w:tplc="A70E5424">
      <w:start w:val="1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AA1"/>
    <w:multiLevelType w:val="hybridMultilevel"/>
    <w:tmpl w:val="82D22C62"/>
    <w:lvl w:ilvl="0" w:tplc="A70E5424">
      <w:start w:val="1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57F35"/>
    <w:multiLevelType w:val="hybridMultilevel"/>
    <w:tmpl w:val="0994B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3886"/>
    <w:multiLevelType w:val="hybridMultilevel"/>
    <w:tmpl w:val="636A699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C3154"/>
    <w:multiLevelType w:val="hybridMultilevel"/>
    <w:tmpl w:val="F7E6D7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F5DFF"/>
    <w:multiLevelType w:val="hybridMultilevel"/>
    <w:tmpl w:val="9E54789A"/>
    <w:lvl w:ilvl="0" w:tplc="A70E5424">
      <w:start w:val="1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13FE8"/>
    <w:multiLevelType w:val="hybridMultilevel"/>
    <w:tmpl w:val="EACE7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41E2E"/>
    <w:multiLevelType w:val="hybridMultilevel"/>
    <w:tmpl w:val="E926E78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52F19"/>
    <w:multiLevelType w:val="hybridMultilevel"/>
    <w:tmpl w:val="F7C62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A7FFD"/>
    <w:multiLevelType w:val="hybridMultilevel"/>
    <w:tmpl w:val="C7E4F80A"/>
    <w:lvl w:ilvl="0" w:tplc="A70E5424">
      <w:start w:val="1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D38CA"/>
    <w:multiLevelType w:val="hybridMultilevel"/>
    <w:tmpl w:val="94DA00E2"/>
    <w:lvl w:ilvl="0" w:tplc="A70E5424">
      <w:start w:val="1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82D25"/>
    <w:multiLevelType w:val="hybridMultilevel"/>
    <w:tmpl w:val="0994B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93763"/>
    <w:multiLevelType w:val="hybridMultilevel"/>
    <w:tmpl w:val="0994B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B2C18"/>
    <w:multiLevelType w:val="hybridMultilevel"/>
    <w:tmpl w:val="2A229F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935B9"/>
    <w:multiLevelType w:val="hybridMultilevel"/>
    <w:tmpl w:val="6CE2B686"/>
    <w:lvl w:ilvl="0" w:tplc="A70E5424">
      <w:start w:val="1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A33CE"/>
    <w:multiLevelType w:val="hybridMultilevel"/>
    <w:tmpl w:val="21CE3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D382A"/>
    <w:multiLevelType w:val="hybridMultilevel"/>
    <w:tmpl w:val="78C80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63EB"/>
    <w:multiLevelType w:val="hybridMultilevel"/>
    <w:tmpl w:val="4E022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5"/>
  </w:num>
  <w:num w:numId="5">
    <w:abstractNumId w:val="6"/>
  </w:num>
  <w:num w:numId="6">
    <w:abstractNumId w:val="19"/>
  </w:num>
  <w:num w:numId="7">
    <w:abstractNumId w:val="7"/>
  </w:num>
  <w:num w:numId="8">
    <w:abstractNumId w:val="16"/>
  </w:num>
  <w:num w:numId="9">
    <w:abstractNumId w:val="4"/>
  </w:num>
  <w:num w:numId="10">
    <w:abstractNumId w:val="10"/>
  </w:num>
  <w:num w:numId="11">
    <w:abstractNumId w:val="11"/>
  </w:num>
  <w:num w:numId="12">
    <w:abstractNumId w:val="13"/>
  </w:num>
  <w:num w:numId="13">
    <w:abstractNumId w:val="20"/>
  </w:num>
  <w:num w:numId="14">
    <w:abstractNumId w:val="18"/>
  </w:num>
  <w:num w:numId="15">
    <w:abstractNumId w:val="9"/>
  </w:num>
  <w:num w:numId="16">
    <w:abstractNumId w:val="2"/>
  </w:num>
  <w:num w:numId="17">
    <w:abstractNumId w:val="17"/>
  </w:num>
  <w:num w:numId="18">
    <w:abstractNumId w:val="8"/>
  </w:num>
  <w:num w:numId="19">
    <w:abstractNumId w:val="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C0"/>
    <w:rsid w:val="00002D44"/>
    <w:rsid w:val="00005FE5"/>
    <w:rsid w:val="00020812"/>
    <w:rsid w:val="00027FCE"/>
    <w:rsid w:val="000466E6"/>
    <w:rsid w:val="00047E99"/>
    <w:rsid w:val="000507BA"/>
    <w:rsid w:val="00062E52"/>
    <w:rsid w:val="000835D0"/>
    <w:rsid w:val="000878D0"/>
    <w:rsid w:val="000C0A40"/>
    <w:rsid w:val="000C78E5"/>
    <w:rsid w:val="000E03D1"/>
    <w:rsid w:val="000E66FD"/>
    <w:rsid w:val="000E75A1"/>
    <w:rsid w:val="000F12C7"/>
    <w:rsid w:val="000F39C2"/>
    <w:rsid w:val="00101030"/>
    <w:rsid w:val="00113222"/>
    <w:rsid w:val="001163CE"/>
    <w:rsid w:val="00136E61"/>
    <w:rsid w:val="00156B9A"/>
    <w:rsid w:val="00162B29"/>
    <w:rsid w:val="001864B4"/>
    <w:rsid w:val="00197DCF"/>
    <w:rsid w:val="001A2DA2"/>
    <w:rsid w:val="001C6DED"/>
    <w:rsid w:val="001E162B"/>
    <w:rsid w:val="00203986"/>
    <w:rsid w:val="00212060"/>
    <w:rsid w:val="00231292"/>
    <w:rsid w:val="002325B7"/>
    <w:rsid w:val="00234A5D"/>
    <w:rsid w:val="00263A19"/>
    <w:rsid w:val="00282567"/>
    <w:rsid w:val="002A452A"/>
    <w:rsid w:val="002A7E64"/>
    <w:rsid w:val="002C7ED2"/>
    <w:rsid w:val="002E36F3"/>
    <w:rsid w:val="002E53C3"/>
    <w:rsid w:val="002F0BDE"/>
    <w:rsid w:val="00300B8C"/>
    <w:rsid w:val="00300CC5"/>
    <w:rsid w:val="00310CA3"/>
    <w:rsid w:val="00325AD4"/>
    <w:rsid w:val="00344E9E"/>
    <w:rsid w:val="003631C0"/>
    <w:rsid w:val="00364E21"/>
    <w:rsid w:val="003736C7"/>
    <w:rsid w:val="0038005A"/>
    <w:rsid w:val="0038402D"/>
    <w:rsid w:val="003B4656"/>
    <w:rsid w:val="003B78D1"/>
    <w:rsid w:val="003C29AD"/>
    <w:rsid w:val="003C4718"/>
    <w:rsid w:val="003D4F04"/>
    <w:rsid w:val="003E030A"/>
    <w:rsid w:val="003E44CF"/>
    <w:rsid w:val="003E6EE7"/>
    <w:rsid w:val="003F0071"/>
    <w:rsid w:val="003F0FB8"/>
    <w:rsid w:val="003F3669"/>
    <w:rsid w:val="00401BCE"/>
    <w:rsid w:val="00424B02"/>
    <w:rsid w:val="00430D9F"/>
    <w:rsid w:val="00436DC2"/>
    <w:rsid w:val="00470871"/>
    <w:rsid w:val="00471766"/>
    <w:rsid w:val="00483ACC"/>
    <w:rsid w:val="004918E6"/>
    <w:rsid w:val="00494F58"/>
    <w:rsid w:val="004A7C2D"/>
    <w:rsid w:val="004B3981"/>
    <w:rsid w:val="004C1165"/>
    <w:rsid w:val="004C1C67"/>
    <w:rsid w:val="004F6606"/>
    <w:rsid w:val="00500DD7"/>
    <w:rsid w:val="00504BED"/>
    <w:rsid w:val="005252B6"/>
    <w:rsid w:val="0056734E"/>
    <w:rsid w:val="00580832"/>
    <w:rsid w:val="00580BF2"/>
    <w:rsid w:val="005A6851"/>
    <w:rsid w:val="005B0493"/>
    <w:rsid w:val="005B64CF"/>
    <w:rsid w:val="005C317B"/>
    <w:rsid w:val="005D3A47"/>
    <w:rsid w:val="005D7C1A"/>
    <w:rsid w:val="005F15F3"/>
    <w:rsid w:val="005F1856"/>
    <w:rsid w:val="006019AD"/>
    <w:rsid w:val="006071C9"/>
    <w:rsid w:val="0061456B"/>
    <w:rsid w:val="0062146E"/>
    <w:rsid w:val="00652F0B"/>
    <w:rsid w:val="00655C33"/>
    <w:rsid w:val="00657C02"/>
    <w:rsid w:val="00657D92"/>
    <w:rsid w:val="00671F4E"/>
    <w:rsid w:val="006A53C1"/>
    <w:rsid w:val="006B5D1E"/>
    <w:rsid w:val="006C31E6"/>
    <w:rsid w:val="006C4885"/>
    <w:rsid w:val="00713E45"/>
    <w:rsid w:val="00764186"/>
    <w:rsid w:val="00767A8D"/>
    <w:rsid w:val="00775D13"/>
    <w:rsid w:val="00783F15"/>
    <w:rsid w:val="0079076D"/>
    <w:rsid w:val="007A29D1"/>
    <w:rsid w:val="007A3AFE"/>
    <w:rsid w:val="007B4947"/>
    <w:rsid w:val="007C32FA"/>
    <w:rsid w:val="007E3424"/>
    <w:rsid w:val="007E545B"/>
    <w:rsid w:val="007F1E29"/>
    <w:rsid w:val="007F7E2E"/>
    <w:rsid w:val="00806464"/>
    <w:rsid w:val="00853049"/>
    <w:rsid w:val="00860C00"/>
    <w:rsid w:val="0086167C"/>
    <w:rsid w:val="008842D2"/>
    <w:rsid w:val="008A53F7"/>
    <w:rsid w:val="008C6010"/>
    <w:rsid w:val="008C765E"/>
    <w:rsid w:val="008D6115"/>
    <w:rsid w:val="008E2BC4"/>
    <w:rsid w:val="00911530"/>
    <w:rsid w:val="00941D97"/>
    <w:rsid w:val="00953747"/>
    <w:rsid w:val="009728DC"/>
    <w:rsid w:val="00982D82"/>
    <w:rsid w:val="00990F95"/>
    <w:rsid w:val="009B03DE"/>
    <w:rsid w:val="009B5BF3"/>
    <w:rsid w:val="009D2A71"/>
    <w:rsid w:val="009D753E"/>
    <w:rsid w:val="009E0C10"/>
    <w:rsid w:val="009F4728"/>
    <w:rsid w:val="009F5337"/>
    <w:rsid w:val="00A03A59"/>
    <w:rsid w:val="00A13233"/>
    <w:rsid w:val="00A2208E"/>
    <w:rsid w:val="00A27803"/>
    <w:rsid w:val="00A41396"/>
    <w:rsid w:val="00A86E17"/>
    <w:rsid w:val="00A942C5"/>
    <w:rsid w:val="00AB25C6"/>
    <w:rsid w:val="00AC4F71"/>
    <w:rsid w:val="00AC7407"/>
    <w:rsid w:val="00B00CDB"/>
    <w:rsid w:val="00B04117"/>
    <w:rsid w:val="00B14598"/>
    <w:rsid w:val="00B27EB2"/>
    <w:rsid w:val="00B37612"/>
    <w:rsid w:val="00B4068E"/>
    <w:rsid w:val="00B41664"/>
    <w:rsid w:val="00B433CC"/>
    <w:rsid w:val="00B44469"/>
    <w:rsid w:val="00B46707"/>
    <w:rsid w:val="00B5024C"/>
    <w:rsid w:val="00B5552E"/>
    <w:rsid w:val="00B86953"/>
    <w:rsid w:val="00BB1113"/>
    <w:rsid w:val="00BB2BEF"/>
    <w:rsid w:val="00BB4487"/>
    <w:rsid w:val="00BE32B9"/>
    <w:rsid w:val="00BE57E4"/>
    <w:rsid w:val="00C02828"/>
    <w:rsid w:val="00C04295"/>
    <w:rsid w:val="00C45548"/>
    <w:rsid w:val="00C545C5"/>
    <w:rsid w:val="00C77201"/>
    <w:rsid w:val="00C77223"/>
    <w:rsid w:val="00C77C8D"/>
    <w:rsid w:val="00C8083B"/>
    <w:rsid w:val="00C8300A"/>
    <w:rsid w:val="00C85BAF"/>
    <w:rsid w:val="00C94918"/>
    <w:rsid w:val="00CA3A54"/>
    <w:rsid w:val="00CB290A"/>
    <w:rsid w:val="00CB5977"/>
    <w:rsid w:val="00CE0C4B"/>
    <w:rsid w:val="00CE4A4B"/>
    <w:rsid w:val="00CE4F29"/>
    <w:rsid w:val="00CF7369"/>
    <w:rsid w:val="00D170D3"/>
    <w:rsid w:val="00D22598"/>
    <w:rsid w:val="00D32F9B"/>
    <w:rsid w:val="00D3690B"/>
    <w:rsid w:val="00D37B7F"/>
    <w:rsid w:val="00D7205D"/>
    <w:rsid w:val="00D80BD9"/>
    <w:rsid w:val="00D81FB6"/>
    <w:rsid w:val="00D821E6"/>
    <w:rsid w:val="00D93A2C"/>
    <w:rsid w:val="00D93DC0"/>
    <w:rsid w:val="00D95462"/>
    <w:rsid w:val="00DB13E0"/>
    <w:rsid w:val="00DB61E4"/>
    <w:rsid w:val="00DC6F27"/>
    <w:rsid w:val="00DE492A"/>
    <w:rsid w:val="00DE5E43"/>
    <w:rsid w:val="00DF3082"/>
    <w:rsid w:val="00E00D8E"/>
    <w:rsid w:val="00E10C5C"/>
    <w:rsid w:val="00E246F1"/>
    <w:rsid w:val="00E36D2C"/>
    <w:rsid w:val="00E3754E"/>
    <w:rsid w:val="00E418A3"/>
    <w:rsid w:val="00E67E8E"/>
    <w:rsid w:val="00EA5456"/>
    <w:rsid w:val="00EC5E06"/>
    <w:rsid w:val="00ED581F"/>
    <w:rsid w:val="00EE1E63"/>
    <w:rsid w:val="00F052B7"/>
    <w:rsid w:val="00F14E0B"/>
    <w:rsid w:val="00F2328C"/>
    <w:rsid w:val="00F36411"/>
    <w:rsid w:val="00F915C9"/>
    <w:rsid w:val="00F968FD"/>
    <w:rsid w:val="00FD5E68"/>
    <w:rsid w:val="00FE2391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D68CA"/>
  <w15:chartTrackingRefBased/>
  <w15:docId w15:val="{A01034E1-B2CF-445B-A9E7-EAD1AA38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C0"/>
    <w:pPr>
      <w:spacing w:after="0" w:line="360" w:lineRule="auto"/>
      <w:jc w:val="both"/>
    </w:pPr>
    <w:rPr>
      <w:rFonts w:ascii="Avenir" w:eastAsia="Avenir" w:hAnsi="Avenir" w:cs="Avenir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45548"/>
    <w:pPr>
      <w:outlineLvl w:val="0"/>
    </w:pPr>
    <w:rPr>
      <w:rFonts w:ascii="Arial Black" w:hAnsi="Arial Black" w:cs="Arial"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631C0"/>
    <w:pPr>
      <w:spacing w:after="0" w:line="276" w:lineRule="auto"/>
      <w:jc w:val="both"/>
    </w:pPr>
    <w:rPr>
      <w:rFonts w:ascii="Avenir Book" w:eastAsia="Avenir" w:hAnsi="Avenir Book" w:cs="Avenir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31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31C0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31C0"/>
    <w:rPr>
      <w:rFonts w:ascii="Avenir" w:eastAsia="Avenir" w:hAnsi="Avenir" w:cs="Avenir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1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1C0"/>
    <w:rPr>
      <w:rFonts w:ascii="Segoe UI" w:eastAsia="Avenir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631C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1C0"/>
    <w:rPr>
      <w:rFonts w:ascii="Avenir" w:eastAsia="Avenir" w:hAnsi="Avenir" w:cs="Avenir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31C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1C0"/>
    <w:rPr>
      <w:rFonts w:ascii="Avenir" w:eastAsia="Avenir" w:hAnsi="Avenir" w:cs="Avenir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45548"/>
    <w:rPr>
      <w:rFonts w:ascii="Arial Black" w:eastAsia="Avenir" w:hAnsi="Arial Black" w:cs="Arial"/>
      <w:bCs/>
      <w:sz w:val="24"/>
      <w:szCs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C6DED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1C6DE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C6DE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29AD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713E45"/>
  </w:style>
  <w:style w:type="table" w:styleId="Tablaconcuadrcula">
    <w:name w:val="Table Grid"/>
    <w:basedOn w:val="Tablanormal"/>
    <w:uiPriority w:val="39"/>
    <w:rsid w:val="0030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FB6"/>
    <w:rPr>
      <w:rFonts w:ascii="Avenir" w:eastAsia="Avenir" w:hAnsi="Avenir" w:cs="Avenir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A7E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A7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Pac20</b:Tag>
    <b:SourceType>InternetSite</b:SourceType>
    <b:Guid>{E93482EA-4F27-4793-ACE5-7631B17529CB}</b:Guid>
    <b:Title>Pacto de Alcaldes para el Clima y la Energía</b:Title>
    <b:Year>2020</b:Year>
    <b:Author>
      <b:Author>
        <b:Corporate>Pacto de Alcaldes para el Clima y la Energía</b:Corporate>
      </b:Author>
    </b:Author>
    <b:InternetSiteTitle>Pacto de Alcaldes para el Clima y la Energía</b:InternetSiteTitle>
    <b:URL>https://www.pactodelosalcaldes.eu/es/</b:URL>
    <b:RefOrder>1</b:RefOrder>
  </b:Source>
  <b:Source>
    <b:Tag>Fra16</b:Tag>
    <b:SourceType>DocumentFromInternetSite</b:SourceType>
    <b:Guid>{CA9E7B66-8D9A-4654-90CC-1C92EABEDD64}</b:Guid>
    <b:Title>Fundación MUSOL</b:Title>
    <b:InternetSiteTitle>Fundación MUSOL</b:InternetSiteTitle>
    <b:Year>2016</b:Year>
    <b:URL>https://musol.org/images/stories/archivos/2016/CAMBIOCLIMATICODefinitivo.pdf</b:URL>
    <b:Author>
      <b:Author>
        <b:NameList>
          <b:Person>
            <b:Last>Filippi</b:Last>
            <b:First>Francesco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D7F8AD02-7D41-41A6-8CBE-AF30CDB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Mata</dc:creator>
  <cp:keywords/>
  <dc:description/>
  <cp:lastModifiedBy>Francesco Filippi</cp:lastModifiedBy>
  <cp:revision>56</cp:revision>
  <dcterms:created xsi:type="dcterms:W3CDTF">2020-03-12T14:52:00Z</dcterms:created>
  <dcterms:modified xsi:type="dcterms:W3CDTF">2021-12-13T11:24:00Z</dcterms:modified>
</cp:coreProperties>
</file>